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61" w:rsidRPr="00256442" w:rsidRDefault="00256442" w:rsidP="00256442">
      <w:pPr>
        <w:jc w:val="center"/>
        <w:rPr>
          <w:b/>
          <w:sz w:val="28"/>
          <w:szCs w:val="28"/>
        </w:rPr>
      </w:pPr>
      <w:r w:rsidRPr="00256442">
        <w:rPr>
          <w:b/>
          <w:sz w:val="28"/>
          <w:szCs w:val="28"/>
        </w:rPr>
        <w:t>SAMPLE #1</w:t>
      </w:r>
    </w:p>
    <w:p w:rsidR="00256442" w:rsidRDefault="00256442" w:rsidP="00256442">
      <w:pPr>
        <w:jc w:val="center"/>
        <w:rPr>
          <w:b/>
          <w:sz w:val="28"/>
          <w:szCs w:val="28"/>
        </w:rPr>
      </w:pPr>
      <w:r w:rsidRPr="00256442">
        <w:rPr>
          <w:b/>
          <w:sz w:val="28"/>
          <w:szCs w:val="28"/>
        </w:rPr>
        <w:t>EPP Created Assessment</w:t>
      </w:r>
    </w:p>
    <w:p w:rsidR="005F40E5" w:rsidRDefault="00774CD0" w:rsidP="00256442">
      <w:pPr>
        <w:jc w:val="center"/>
        <w:rPr>
          <w:b/>
          <w:sz w:val="24"/>
          <w:szCs w:val="24"/>
        </w:rPr>
      </w:pPr>
      <w:r>
        <w:rPr>
          <w:b/>
          <w:sz w:val="28"/>
          <w:szCs w:val="28"/>
        </w:rPr>
        <w:t xml:space="preserve">Student Teaching Observation </w:t>
      </w:r>
      <w:r w:rsidR="005F40E5">
        <w:rPr>
          <w:b/>
          <w:sz w:val="28"/>
          <w:szCs w:val="28"/>
        </w:rPr>
        <w:t>Sample</w:t>
      </w:r>
    </w:p>
    <w:p w:rsidR="00256442" w:rsidRPr="00233C82" w:rsidRDefault="00256442" w:rsidP="00256442">
      <w:pPr>
        <w:rPr>
          <w:sz w:val="24"/>
          <w:szCs w:val="24"/>
          <w:u w:val="single"/>
        </w:rPr>
      </w:pPr>
      <w:r w:rsidRPr="00233C82">
        <w:rPr>
          <w:sz w:val="24"/>
          <w:szCs w:val="24"/>
          <w:u w:val="single"/>
        </w:rPr>
        <w:t>Purpose and Administration of Assessment:</w:t>
      </w:r>
    </w:p>
    <w:p w:rsidR="00233C82" w:rsidRPr="00233C82" w:rsidRDefault="00233C82" w:rsidP="00233C82">
      <w:pPr>
        <w:rPr>
          <w:sz w:val="24"/>
          <w:szCs w:val="24"/>
        </w:rPr>
      </w:pPr>
      <w:r>
        <w:rPr>
          <w:sz w:val="24"/>
          <w:szCs w:val="24"/>
        </w:rPr>
        <w:t>During student teaching</w:t>
      </w:r>
      <w:r w:rsidR="00774CD0">
        <w:rPr>
          <w:sz w:val="24"/>
          <w:szCs w:val="24"/>
        </w:rPr>
        <w:t xml:space="preserve"> this observation form</w:t>
      </w:r>
      <w:r>
        <w:rPr>
          <w:sz w:val="24"/>
          <w:szCs w:val="24"/>
        </w:rPr>
        <w:t xml:space="preserve"> is completed and </w:t>
      </w:r>
      <w:r w:rsidRPr="00233C82">
        <w:rPr>
          <w:sz w:val="24"/>
          <w:szCs w:val="24"/>
        </w:rPr>
        <w:t>assessed by both the cooperating</w:t>
      </w:r>
      <w:r>
        <w:rPr>
          <w:sz w:val="24"/>
          <w:szCs w:val="24"/>
        </w:rPr>
        <w:t xml:space="preserve"> </w:t>
      </w:r>
      <w:r w:rsidRPr="00233C82">
        <w:rPr>
          <w:sz w:val="24"/>
          <w:szCs w:val="24"/>
        </w:rPr>
        <w:t xml:space="preserve">teacher and the university supervisor. </w:t>
      </w:r>
      <w:r>
        <w:rPr>
          <w:sz w:val="24"/>
          <w:szCs w:val="24"/>
        </w:rPr>
        <w:t xml:space="preserve"> The purpose of the </w:t>
      </w:r>
      <w:r w:rsidR="00774CD0">
        <w:rPr>
          <w:sz w:val="24"/>
          <w:szCs w:val="24"/>
        </w:rPr>
        <w:t xml:space="preserve">Observation Form </w:t>
      </w:r>
      <w:r>
        <w:rPr>
          <w:sz w:val="24"/>
          <w:szCs w:val="24"/>
        </w:rPr>
        <w:t>is for candidates to demonstrate competence in a variety tasks related to quality instruction and impact on student learning.  Both the EPP based and school based clinical educator evaluate the</w:t>
      </w:r>
      <w:r w:rsidR="00774CD0">
        <w:rPr>
          <w:sz w:val="24"/>
          <w:szCs w:val="24"/>
        </w:rPr>
        <w:t xml:space="preserve"> candidate.</w:t>
      </w:r>
    </w:p>
    <w:p w:rsidR="00256442" w:rsidRPr="00233C82" w:rsidRDefault="00256442" w:rsidP="00256442">
      <w:pPr>
        <w:rPr>
          <w:sz w:val="24"/>
          <w:szCs w:val="24"/>
          <w:u w:val="single"/>
        </w:rPr>
      </w:pPr>
      <w:r w:rsidRPr="00233C82">
        <w:rPr>
          <w:sz w:val="24"/>
          <w:szCs w:val="24"/>
          <w:u w:val="single"/>
        </w:rPr>
        <w:t>Description of or plan for the establishment of (at minimum) content validity</w:t>
      </w:r>
      <w:r w:rsidR="00233C82" w:rsidRPr="00233C82">
        <w:rPr>
          <w:sz w:val="24"/>
          <w:szCs w:val="24"/>
          <w:u w:val="single"/>
        </w:rPr>
        <w:t>:</w:t>
      </w:r>
    </w:p>
    <w:p w:rsidR="00256442" w:rsidRDefault="005F40E5" w:rsidP="00256442">
      <w:pPr>
        <w:rPr>
          <w:sz w:val="24"/>
          <w:szCs w:val="24"/>
        </w:rPr>
      </w:pPr>
      <w:r>
        <w:rPr>
          <w:sz w:val="24"/>
          <w:szCs w:val="24"/>
        </w:rPr>
        <w:t xml:space="preserve">Content validity will be established using </w:t>
      </w:r>
      <w:proofErr w:type="spellStart"/>
      <w:r>
        <w:rPr>
          <w:sz w:val="24"/>
          <w:szCs w:val="24"/>
        </w:rPr>
        <w:t>Lawshe</w:t>
      </w:r>
      <w:proofErr w:type="spellEnd"/>
      <w:r>
        <w:rPr>
          <w:sz w:val="24"/>
          <w:szCs w:val="24"/>
        </w:rPr>
        <w:t xml:space="preserve"> method for gauging agreement among expert raters regarding how essential specific indicators are on the instrument.  The panel of experts will include both EPP based and school based clinical educators.  Each indicator on the assessment will have content validity ratio (CVR) determined by the number of experts indicating that the indicator is essential.  A table of values will be used to determine the benchmark for inclusion on the assessment for each indicator.  </w:t>
      </w:r>
    </w:p>
    <w:p w:rsidR="00256442" w:rsidRDefault="00256442" w:rsidP="00256442">
      <w:pPr>
        <w:rPr>
          <w:sz w:val="24"/>
          <w:szCs w:val="24"/>
          <w:u w:val="single"/>
        </w:rPr>
      </w:pPr>
      <w:r w:rsidRPr="005F40E5">
        <w:rPr>
          <w:sz w:val="24"/>
          <w:szCs w:val="24"/>
          <w:u w:val="single"/>
        </w:rPr>
        <w:t>Description of or plan for the establishment of inter-rater reliability</w:t>
      </w:r>
      <w:r w:rsidR="00233C82" w:rsidRPr="005F40E5">
        <w:rPr>
          <w:sz w:val="24"/>
          <w:szCs w:val="24"/>
          <w:u w:val="single"/>
        </w:rPr>
        <w:t>:</w:t>
      </w:r>
    </w:p>
    <w:p w:rsidR="005E489B" w:rsidRDefault="005E489B" w:rsidP="005E489B">
      <w:pPr>
        <w:rPr>
          <w:sz w:val="24"/>
          <w:szCs w:val="24"/>
        </w:rPr>
      </w:pPr>
      <w:r>
        <w:rPr>
          <w:sz w:val="24"/>
          <w:szCs w:val="24"/>
        </w:rPr>
        <w:t xml:space="preserve">Inter-rater reliability will be determined by calculating the percentage of agreement during calibration exercises. </w:t>
      </w:r>
      <w:r w:rsidRPr="005E489B">
        <w:rPr>
          <w:sz w:val="24"/>
          <w:szCs w:val="24"/>
        </w:rPr>
        <w:t>Evaluators are trained every semester using the</w:t>
      </w:r>
      <w:r>
        <w:rPr>
          <w:sz w:val="24"/>
          <w:szCs w:val="24"/>
        </w:rPr>
        <w:t xml:space="preserve"> </w:t>
      </w:r>
      <w:r w:rsidRPr="005E489B">
        <w:rPr>
          <w:sz w:val="24"/>
          <w:szCs w:val="24"/>
        </w:rPr>
        <w:t xml:space="preserve">expectations for the rubrics scale system. </w:t>
      </w:r>
      <w:r w:rsidR="00CF6FBE">
        <w:rPr>
          <w:sz w:val="24"/>
          <w:szCs w:val="24"/>
        </w:rPr>
        <w:t xml:space="preserve">At the end of the training exercise, evaluators assess a video of a student teaching observation using the Observation Form and rubric.  Based on the video, each individual scores the performance and a </w:t>
      </w:r>
      <w:r>
        <w:rPr>
          <w:sz w:val="24"/>
          <w:szCs w:val="24"/>
        </w:rPr>
        <w:t>percentage of agreement is calculated each semester to determine consistency.</w:t>
      </w:r>
      <w:r w:rsidR="00CF6FBE">
        <w:rPr>
          <w:sz w:val="24"/>
          <w:szCs w:val="24"/>
        </w:rPr>
        <w:t xml:space="preserve">  For individual indicators that fail to achieve an 80% agreement benchmark, a calibration discussion occurs for those indicators.  Once the calibration exercise is completed, the group evaluates a second video using the same assessment instrument</w:t>
      </w:r>
      <w:r w:rsidR="00993B9C">
        <w:rPr>
          <w:sz w:val="24"/>
          <w:szCs w:val="24"/>
        </w:rPr>
        <w:t xml:space="preserve"> to determine if an 80% agreement benchmark has been achieved.</w:t>
      </w:r>
      <w:r w:rsidR="00CF6FBE">
        <w:rPr>
          <w:sz w:val="24"/>
          <w:szCs w:val="24"/>
        </w:rPr>
        <w:t xml:space="preserve"> </w:t>
      </w:r>
    </w:p>
    <w:p w:rsidR="00993B9C" w:rsidRDefault="00993B9C" w:rsidP="005E489B">
      <w:pPr>
        <w:rPr>
          <w:sz w:val="24"/>
          <w:szCs w:val="24"/>
          <w:u w:val="single"/>
        </w:rPr>
      </w:pPr>
    </w:p>
    <w:p w:rsidR="005E489B" w:rsidRDefault="005E489B" w:rsidP="005E489B">
      <w:pPr>
        <w:rPr>
          <w:sz w:val="24"/>
          <w:szCs w:val="24"/>
          <w:u w:val="single"/>
        </w:rPr>
      </w:pPr>
      <w:bookmarkStart w:id="0" w:name="_GoBack"/>
      <w:bookmarkEnd w:id="0"/>
      <w:r>
        <w:rPr>
          <w:sz w:val="24"/>
          <w:szCs w:val="24"/>
          <w:u w:val="single"/>
        </w:rPr>
        <w:lastRenderedPageBreak/>
        <w:t>Information Provided to Candidates:</w:t>
      </w:r>
    </w:p>
    <w:p w:rsidR="005E489B" w:rsidRDefault="005E489B" w:rsidP="005E489B">
      <w:pPr>
        <w:rPr>
          <w:sz w:val="24"/>
          <w:szCs w:val="24"/>
        </w:rPr>
      </w:pPr>
      <w:r>
        <w:rPr>
          <w:sz w:val="24"/>
          <w:szCs w:val="24"/>
        </w:rPr>
        <w:t xml:space="preserve">A complete description of the assignment is available in the evidence room specific to the </w:t>
      </w:r>
      <w:r w:rsidR="00774CD0">
        <w:rPr>
          <w:sz w:val="24"/>
          <w:szCs w:val="24"/>
        </w:rPr>
        <w:t xml:space="preserve">Student Teaching Observation Instrument. </w:t>
      </w:r>
      <w:r>
        <w:rPr>
          <w:sz w:val="24"/>
          <w:szCs w:val="24"/>
        </w:rPr>
        <w:t xml:space="preserve"> All candidates must score at the </w:t>
      </w:r>
      <w:r w:rsidR="00774CD0">
        <w:rPr>
          <w:sz w:val="24"/>
          <w:szCs w:val="24"/>
        </w:rPr>
        <w:t>acceptable</w:t>
      </w:r>
      <w:r>
        <w:rPr>
          <w:sz w:val="24"/>
          <w:szCs w:val="24"/>
        </w:rPr>
        <w:t xml:space="preserve"> level or above on all indicators</w:t>
      </w:r>
      <w:r w:rsidR="00774CD0">
        <w:rPr>
          <w:sz w:val="24"/>
          <w:szCs w:val="24"/>
        </w:rPr>
        <w:t xml:space="preserve"> on the student teaching observation instrument</w:t>
      </w:r>
      <w:r>
        <w:rPr>
          <w:sz w:val="24"/>
          <w:szCs w:val="24"/>
        </w:rPr>
        <w:t xml:space="preserve">.  If a candidate scores below the </w:t>
      </w:r>
      <w:r w:rsidR="00774CD0">
        <w:rPr>
          <w:sz w:val="24"/>
          <w:szCs w:val="24"/>
        </w:rPr>
        <w:t>acceptable</w:t>
      </w:r>
      <w:r>
        <w:rPr>
          <w:sz w:val="24"/>
          <w:szCs w:val="24"/>
        </w:rPr>
        <w:t xml:space="preserve"> level, a </w:t>
      </w:r>
      <w:r w:rsidR="00774CD0">
        <w:rPr>
          <w:sz w:val="24"/>
          <w:szCs w:val="24"/>
        </w:rPr>
        <w:t xml:space="preserve">reteach </w:t>
      </w:r>
      <w:r>
        <w:rPr>
          <w:sz w:val="24"/>
          <w:szCs w:val="24"/>
        </w:rPr>
        <w:t xml:space="preserve">is required.  Candidates are assessed on the </w:t>
      </w:r>
      <w:r w:rsidR="00774CD0">
        <w:rPr>
          <w:sz w:val="24"/>
          <w:szCs w:val="24"/>
        </w:rPr>
        <w:t>Student Teaching Observation Instrument i</w:t>
      </w:r>
      <w:r>
        <w:rPr>
          <w:sz w:val="24"/>
          <w:szCs w:val="24"/>
        </w:rPr>
        <w:t>n two earlier clinical experi</w:t>
      </w:r>
      <w:r w:rsidR="00A64F4E">
        <w:rPr>
          <w:sz w:val="24"/>
          <w:szCs w:val="24"/>
        </w:rPr>
        <w:t xml:space="preserve">ences; therefore, the final </w:t>
      </w:r>
      <w:r w:rsidR="00774CD0">
        <w:rPr>
          <w:sz w:val="24"/>
          <w:szCs w:val="24"/>
        </w:rPr>
        <w:t xml:space="preserve">observation </w:t>
      </w:r>
      <w:r w:rsidR="00A64F4E">
        <w:rPr>
          <w:sz w:val="24"/>
          <w:szCs w:val="24"/>
        </w:rPr>
        <w:t xml:space="preserve">is a summative assessment based on mastery of the subject matter. </w:t>
      </w:r>
    </w:p>
    <w:p w:rsidR="00BD6913" w:rsidRDefault="00BD6913" w:rsidP="005E489B">
      <w:pPr>
        <w:rPr>
          <w:sz w:val="24"/>
          <w:szCs w:val="24"/>
          <w:u w:val="single"/>
        </w:rPr>
      </w:pPr>
    </w:p>
    <w:p w:rsidR="00A00885" w:rsidRPr="00256442" w:rsidRDefault="00A00885" w:rsidP="00A00885">
      <w:pPr>
        <w:jc w:val="center"/>
        <w:rPr>
          <w:b/>
          <w:sz w:val="28"/>
          <w:szCs w:val="28"/>
        </w:rPr>
      </w:pPr>
      <w:r w:rsidRPr="00256442">
        <w:rPr>
          <w:b/>
          <w:sz w:val="28"/>
          <w:szCs w:val="28"/>
        </w:rPr>
        <w:t>SAMPLE #</w:t>
      </w:r>
      <w:r>
        <w:rPr>
          <w:b/>
          <w:sz w:val="28"/>
          <w:szCs w:val="28"/>
        </w:rPr>
        <w:t>2</w:t>
      </w:r>
    </w:p>
    <w:p w:rsidR="00A00885" w:rsidRDefault="00A00885" w:rsidP="00A00885">
      <w:pPr>
        <w:jc w:val="center"/>
        <w:rPr>
          <w:b/>
          <w:sz w:val="28"/>
          <w:szCs w:val="28"/>
        </w:rPr>
      </w:pPr>
      <w:r w:rsidRPr="00256442">
        <w:rPr>
          <w:b/>
          <w:sz w:val="28"/>
          <w:szCs w:val="28"/>
        </w:rPr>
        <w:t>EPP Created Assessment</w:t>
      </w:r>
      <w:r>
        <w:rPr>
          <w:b/>
          <w:sz w:val="28"/>
          <w:szCs w:val="28"/>
        </w:rPr>
        <w:t xml:space="preserve"> – Internship </w:t>
      </w:r>
    </w:p>
    <w:p w:rsidR="00A64F4E" w:rsidRDefault="00BD6913" w:rsidP="005E489B">
      <w:pPr>
        <w:rPr>
          <w:sz w:val="24"/>
          <w:szCs w:val="24"/>
          <w:u w:val="single"/>
        </w:rPr>
      </w:pPr>
      <w:r w:rsidRPr="00BD6913">
        <w:rPr>
          <w:sz w:val="24"/>
          <w:szCs w:val="24"/>
          <w:u w:val="single"/>
        </w:rPr>
        <w:t>Copy of the Assessment:</w:t>
      </w:r>
    </w:p>
    <w:p w:rsidR="00BD6913" w:rsidRDefault="00BD6913" w:rsidP="005E489B">
      <w:pPr>
        <w:rPr>
          <w:sz w:val="24"/>
          <w:szCs w:val="24"/>
        </w:rPr>
      </w:pPr>
      <w:r>
        <w:rPr>
          <w:sz w:val="24"/>
          <w:szCs w:val="24"/>
        </w:rPr>
        <w:t xml:space="preserve">Upload a copy of the assessment with each indicator tagged to a CAEP, </w:t>
      </w:r>
      <w:proofErr w:type="spellStart"/>
      <w:r>
        <w:rPr>
          <w:sz w:val="24"/>
          <w:szCs w:val="24"/>
        </w:rPr>
        <w:t>InTASC</w:t>
      </w:r>
      <w:proofErr w:type="spellEnd"/>
      <w:r>
        <w:rPr>
          <w:sz w:val="24"/>
          <w:szCs w:val="24"/>
        </w:rPr>
        <w:t xml:space="preserve"> and/or state standard.</w:t>
      </w:r>
    </w:p>
    <w:p w:rsidR="00FA02A7" w:rsidRPr="00FE4889" w:rsidRDefault="00FA02A7" w:rsidP="00FA02A7">
      <w:pPr>
        <w:ind w:left="720"/>
        <w:jc w:val="center"/>
        <w:rPr>
          <w:rFonts w:ascii="Century" w:hAnsi="Century"/>
          <w:b/>
          <w:sz w:val="32"/>
          <w:szCs w:val="32"/>
        </w:rPr>
      </w:pPr>
      <w:r w:rsidRPr="00FE4889">
        <w:rPr>
          <w:rFonts w:ascii="Century" w:hAnsi="Century"/>
          <w:b/>
        </w:rPr>
        <w:t>INTERNSHIP FINAL EVALUATION REPORT</w:t>
      </w:r>
    </w:p>
    <w:p w:rsidR="00FA02A7" w:rsidRPr="004D45FB" w:rsidRDefault="00FA02A7" w:rsidP="00FA02A7">
      <w:pPr>
        <w:rPr>
          <w:rFonts w:ascii="Century" w:hAnsi="Century"/>
          <w:sz w:val="24"/>
          <w:szCs w:val="24"/>
        </w:rPr>
      </w:pPr>
      <w:r w:rsidRPr="004D45FB">
        <w:rPr>
          <w:rFonts w:ascii="Century" w:hAnsi="Century"/>
          <w:sz w:val="24"/>
          <w:szCs w:val="24"/>
        </w:rPr>
        <w:t>Teacher Candidate Name_________________________</w:t>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rPr>
        <w:tab/>
        <w:t xml:space="preserve">Date </w:t>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p>
    <w:p w:rsidR="00FA02A7" w:rsidRPr="004D45FB" w:rsidRDefault="00FA02A7" w:rsidP="00FA02A7">
      <w:pPr>
        <w:rPr>
          <w:rFonts w:ascii="Century" w:hAnsi="Century"/>
          <w:sz w:val="24"/>
          <w:szCs w:val="24"/>
        </w:rPr>
      </w:pPr>
      <w:r w:rsidRPr="004D45FB">
        <w:rPr>
          <w:rFonts w:ascii="Century" w:hAnsi="Century"/>
          <w:sz w:val="24"/>
          <w:szCs w:val="24"/>
        </w:rPr>
        <w:t xml:space="preserve">Grade/Subject </w:t>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rPr>
        <w:tab/>
        <w:t xml:space="preserve">School </w:t>
      </w:r>
      <w:r w:rsidRPr="004D45FB">
        <w:rPr>
          <w:rFonts w:ascii="Century" w:hAnsi="Century"/>
          <w:sz w:val="24"/>
          <w:szCs w:val="24"/>
          <w:u w:val="single"/>
        </w:rPr>
        <w:tab/>
      </w:r>
      <w:r w:rsidRPr="004D45FB">
        <w:rPr>
          <w:rFonts w:ascii="Century" w:hAnsi="Century"/>
          <w:sz w:val="24"/>
          <w:szCs w:val="24"/>
          <w:u w:val="single"/>
        </w:rPr>
        <w:tab/>
        <w:t>_____________________</w:t>
      </w:r>
    </w:p>
    <w:p w:rsidR="00FA02A7" w:rsidRPr="004D45FB" w:rsidRDefault="00FA02A7" w:rsidP="00FA02A7">
      <w:pPr>
        <w:rPr>
          <w:rFonts w:ascii="Century" w:hAnsi="Century"/>
          <w:sz w:val="24"/>
          <w:szCs w:val="24"/>
          <w:u w:val="single"/>
        </w:rPr>
      </w:pPr>
      <w:r w:rsidRPr="004D45FB">
        <w:rPr>
          <w:rFonts w:ascii="Century" w:hAnsi="Century"/>
          <w:sz w:val="24"/>
          <w:szCs w:val="24"/>
        </w:rPr>
        <w:t xml:space="preserve">Mentor Teacher </w:t>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u w:val="single"/>
        </w:rPr>
        <w:tab/>
      </w:r>
      <w:r w:rsidRPr="004D45FB">
        <w:rPr>
          <w:rFonts w:ascii="Century" w:hAnsi="Century"/>
          <w:sz w:val="24"/>
          <w:szCs w:val="24"/>
        </w:rPr>
        <w:tab/>
        <w:t xml:space="preserve">University Supervisor </w:t>
      </w:r>
      <w:r w:rsidRPr="004D45FB">
        <w:rPr>
          <w:rFonts w:ascii="Century" w:hAnsi="Century"/>
          <w:sz w:val="24"/>
          <w:szCs w:val="24"/>
          <w:u w:val="single"/>
        </w:rPr>
        <w:tab/>
        <w:t>_______________</w:t>
      </w:r>
    </w:p>
    <w:p w:rsidR="00FA02A7" w:rsidRPr="004D45FB" w:rsidRDefault="00FA02A7" w:rsidP="00FA02A7">
      <w:pPr>
        <w:rPr>
          <w:rFonts w:ascii="Century" w:hAnsi="Century"/>
        </w:rPr>
      </w:pPr>
      <w:r w:rsidRPr="004D45FB">
        <w:rPr>
          <w:rFonts w:ascii="Century" w:hAnsi="Century"/>
        </w:rPr>
        <w:t>Number of formal observations this evaluation is based on:</w:t>
      </w:r>
      <w:r w:rsidRPr="004D45FB">
        <w:rPr>
          <w:rFonts w:ascii="Century" w:hAnsi="Century"/>
        </w:rPr>
        <w:tab/>
        <w:t>_____ University Supervisor</w:t>
      </w:r>
      <w:r w:rsidRPr="004D45FB">
        <w:rPr>
          <w:rFonts w:ascii="Century" w:hAnsi="Century"/>
        </w:rPr>
        <w:tab/>
      </w:r>
      <w:r w:rsidRPr="004D45FB">
        <w:rPr>
          <w:rFonts w:ascii="Century" w:hAnsi="Century"/>
        </w:rPr>
        <w:tab/>
        <w:t>_____ Mentor Teacher</w:t>
      </w:r>
    </w:p>
    <w:p w:rsidR="00FA02A7" w:rsidRDefault="00FA02A7" w:rsidP="00FA02A7">
      <w:pPr>
        <w:rPr>
          <w:rFonts w:ascii="Century" w:hAnsi="Century"/>
        </w:rPr>
      </w:pPr>
      <w:r w:rsidRPr="004D45FB">
        <w:rPr>
          <w:rFonts w:ascii="Century" w:hAnsi="Century"/>
          <w:b/>
          <w:u w:val="double"/>
        </w:rPr>
        <w:t>Directions</w:t>
      </w:r>
      <w:r w:rsidRPr="004D45FB">
        <w:rPr>
          <w:rFonts w:ascii="Century" w:hAnsi="Century"/>
        </w:rPr>
        <w:t xml:space="preserve">:   </w:t>
      </w:r>
      <w:r>
        <w:rPr>
          <w:rFonts w:ascii="Century" w:hAnsi="Century"/>
        </w:rPr>
        <w:t>Please record the candidate’s score on the sheet below. For a detailed description for each indicator, please consult the accompanying scoring guide</w:t>
      </w:r>
    </w:p>
    <w:p w:rsidR="00FA02A7" w:rsidRPr="004D45FB" w:rsidRDefault="00FA02A7" w:rsidP="00FA02A7">
      <w:pPr>
        <w:rPr>
          <w:rFonts w:ascii="Century" w:hAnsi="Century"/>
          <w:b/>
        </w:rPr>
      </w:pPr>
      <w:r w:rsidRPr="004D45FB">
        <w:rPr>
          <w:rFonts w:ascii="Century" w:hAnsi="Century"/>
          <w:b/>
        </w:rPr>
        <w:t>No. Opp. = No opportunity, NA = No Attempt, UA = Unacceptable, A = Acceptable, E = Exemplary</w:t>
      </w:r>
    </w:p>
    <w:p w:rsidR="00FA02A7" w:rsidRDefault="00FA02A7" w:rsidP="00FA02A7">
      <w:pPr>
        <w:ind w:left="720" w:hanging="810"/>
      </w:pPr>
    </w:p>
    <w:p w:rsidR="00FA02A7" w:rsidRDefault="00FA02A7" w:rsidP="00FA02A7">
      <w:pPr>
        <w:ind w:left="720" w:hanging="810"/>
      </w:pPr>
    </w:p>
    <w:tbl>
      <w:tblPr>
        <w:tblW w:w="14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7201"/>
        <w:gridCol w:w="781"/>
        <w:gridCol w:w="694"/>
        <w:gridCol w:w="694"/>
        <w:gridCol w:w="607"/>
        <w:gridCol w:w="607"/>
        <w:gridCol w:w="2950"/>
      </w:tblGrid>
      <w:tr w:rsidR="00FA02A7" w:rsidTr="00FA02A7">
        <w:trPr>
          <w:cantSplit/>
          <w:trHeight w:val="144"/>
        </w:trPr>
        <w:tc>
          <w:tcPr>
            <w:tcW w:w="7739" w:type="dxa"/>
            <w:gridSpan w:val="2"/>
            <w:shd w:val="clear" w:color="auto" w:fill="D9D9D9"/>
          </w:tcPr>
          <w:p w:rsidR="00FA02A7" w:rsidRDefault="00FA02A7" w:rsidP="00FA02A7">
            <w:pPr>
              <w:rPr>
                <w:b/>
                <w:iCs/>
                <w:sz w:val="20"/>
              </w:rPr>
            </w:pPr>
            <w:r w:rsidRPr="00B902CB">
              <w:rPr>
                <w:b/>
                <w:iCs/>
                <w:sz w:val="20"/>
              </w:rPr>
              <w:t>PLANNING</w:t>
            </w:r>
            <w:r>
              <w:rPr>
                <w:b/>
                <w:i/>
                <w:iCs/>
                <w:sz w:val="20"/>
              </w:rPr>
              <w:t xml:space="preserve"> </w:t>
            </w:r>
            <w:r>
              <w:rPr>
                <w:b/>
                <w:iCs/>
                <w:sz w:val="20"/>
              </w:rPr>
              <w:t>– Domain 1</w:t>
            </w:r>
          </w:p>
          <w:p w:rsidR="00FA02A7" w:rsidRDefault="00FA02A7" w:rsidP="00FA02A7">
            <w:pPr>
              <w:rPr>
                <w:b/>
                <w:sz w:val="20"/>
                <w:u w:val="double"/>
              </w:rPr>
            </w:pPr>
            <w:r>
              <w:rPr>
                <w:b/>
                <w:i/>
                <w:iCs/>
                <w:sz w:val="20"/>
                <w:u w:val="double"/>
              </w:rPr>
              <w:t xml:space="preserve">CHECK </w:t>
            </w:r>
            <w:smartTag w:uri="urn:schemas-microsoft-com:office:smarttags" w:element="stockticker">
              <w:r>
                <w:rPr>
                  <w:b/>
                  <w:i/>
                  <w:iCs/>
                  <w:sz w:val="20"/>
                  <w:u w:val="double"/>
                </w:rPr>
                <w:t>ONE</w:t>
              </w:r>
            </w:smartTag>
            <w:r>
              <w:rPr>
                <w:b/>
                <w:i/>
                <w:iCs/>
                <w:sz w:val="20"/>
                <w:u w:val="double"/>
              </w:rPr>
              <w:t xml:space="preserve">        </w:t>
            </w:r>
          </w:p>
        </w:tc>
        <w:tc>
          <w:tcPr>
            <w:tcW w:w="781" w:type="dxa"/>
            <w:shd w:val="clear" w:color="auto" w:fill="D9D9D9"/>
          </w:tcPr>
          <w:p w:rsidR="00FA02A7" w:rsidRDefault="00FA02A7" w:rsidP="00FA02A7">
            <w:pPr>
              <w:rPr>
                <w:b/>
                <w:sz w:val="20"/>
              </w:rPr>
            </w:pPr>
            <w:r>
              <w:rPr>
                <w:b/>
                <w:sz w:val="20"/>
              </w:rPr>
              <w:t>No Opp.</w:t>
            </w:r>
          </w:p>
        </w:tc>
        <w:tc>
          <w:tcPr>
            <w:tcW w:w="694" w:type="dxa"/>
            <w:shd w:val="clear" w:color="auto" w:fill="D9D9D9"/>
          </w:tcPr>
          <w:p w:rsidR="00FA02A7" w:rsidRDefault="00FA02A7" w:rsidP="00FA02A7">
            <w:pPr>
              <w:rPr>
                <w:b/>
                <w:sz w:val="20"/>
              </w:rPr>
            </w:pPr>
            <w:r>
              <w:rPr>
                <w:b/>
                <w:sz w:val="20"/>
              </w:rPr>
              <w:t>NA</w:t>
            </w:r>
          </w:p>
        </w:tc>
        <w:tc>
          <w:tcPr>
            <w:tcW w:w="694" w:type="dxa"/>
            <w:shd w:val="clear" w:color="auto" w:fill="D9D9D9"/>
          </w:tcPr>
          <w:p w:rsidR="00FA02A7" w:rsidRDefault="00FA02A7" w:rsidP="00FA02A7">
            <w:pPr>
              <w:rPr>
                <w:b/>
                <w:sz w:val="20"/>
              </w:rPr>
            </w:pPr>
            <w:r>
              <w:rPr>
                <w:b/>
                <w:sz w:val="20"/>
              </w:rPr>
              <w:t>UA</w:t>
            </w:r>
          </w:p>
        </w:tc>
        <w:tc>
          <w:tcPr>
            <w:tcW w:w="607" w:type="dxa"/>
            <w:shd w:val="clear" w:color="auto" w:fill="D9D9D9"/>
          </w:tcPr>
          <w:p w:rsidR="00FA02A7" w:rsidRDefault="00FA02A7" w:rsidP="00FA02A7">
            <w:pPr>
              <w:rPr>
                <w:b/>
                <w:sz w:val="20"/>
              </w:rPr>
            </w:pPr>
            <w:r>
              <w:rPr>
                <w:b/>
                <w:sz w:val="20"/>
              </w:rPr>
              <w:t>A</w:t>
            </w:r>
          </w:p>
        </w:tc>
        <w:tc>
          <w:tcPr>
            <w:tcW w:w="607" w:type="dxa"/>
            <w:shd w:val="clear" w:color="auto" w:fill="D9D9D9"/>
          </w:tcPr>
          <w:p w:rsidR="00FA02A7" w:rsidRDefault="00FA02A7" w:rsidP="00FA02A7">
            <w:pPr>
              <w:rPr>
                <w:b/>
                <w:sz w:val="20"/>
              </w:rPr>
            </w:pPr>
            <w:r>
              <w:rPr>
                <w:b/>
                <w:sz w:val="20"/>
              </w:rPr>
              <w:t>E</w:t>
            </w:r>
          </w:p>
        </w:tc>
        <w:tc>
          <w:tcPr>
            <w:tcW w:w="2950" w:type="dxa"/>
            <w:shd w:val="clear" w:color="auto" w:fill="D9D9D9"/>
          </w:tcPr>
          <w:p w:rsidR="00FA02A7" w:rsidRDefault="00FA02A7" w:rsidP="00FA02A7">
            <w:pPr>
              <w:rPr>
                <w:b/>
                <w:sz w:val="20"/>
              </w:rPr>
            </w:pPr>
            <w:r>
              <w:rPr>
                <w:b/>
                <w:sz w:val="20"/>
              </w:rPr>
              <w:t>EVIDENCE</w:t>
            </w:r>
          </w:p>
        </w:tc>
      </w:tr>
      <w:tr w:rsidR="00FA02A7" w:rsidTr="00FA02A7">
        <w:trPr>
          <w:cantSplit/>
          <w:trHeight w:val="391"/>
        </w:trPr>
        <w:tc>
          <w:tcPr>
            <w:tcW w:w="538" w:type="dxa"/>
          </w:tcPr>
          <w:p w:rsidR="00FA02A7" w:rsidRDefault="00FA02A7" w:rsidP="00FA02A7">
            <w:pPr>
              <w:rPr>
                <w:sz w:val="20"/>
              </w:rPr>
            </w:pPr>
            <w:r>
              <w:rPr>
                <w:sz w:val="20"/>
              </w:rPr>
              <w:t>1.</w:t>
            </w:r>
          </w:p>
        </w:tc>
        <w:tc>
          <w:tcPr>
            <w:tcW w:w="7201" w:type="dxa"/>
          </w:tcPr>
          <w:p w:rsidR="00FA02A7" w:rsidRDefault="00FA02A7" w:rsidP="00FA02A7">
            <w:pPr>
              <w:rPr>
                <w:sz w:val="20"/>
              </w:rPr>
            </w:pPr>
            <w:r>
              <w:rPr>
                <w:sz w:val="20"/>
              </w:rPr>
              <w:t xml:space="preserve">Develops learning objectives which are appropriate for the subject and grade level and are connected appropriately to the standards. (CAEP 1.1; </w:t>
            </w:r>
            <w:proofErr w:type="spellStart"/>
            <w:r>
              <w:rPr>
                <w:sz w:val="20"/>
              </w:rPr>
              <w:t>InTASC</w:t>
            </w:r>
            <w:proofErr w:type="spellEnd"/>
            <w:r>
              <w:rPr>
                <w:sz w:val="20"/>
              </w:rPr>
              <w:t xml:space="preserve"> 7)</w:t>
            </w:r>
          </w:p>
        </w:tc>
        <w:tc>
          <w:tcPr>
            <w:tcW w:w="781" w:type="dxa"/>
          </w:tcPr>
          <w:p w:rsidR="00FA02A7" w:rsidRDefault="00FA02A7" w:rsidP="00FA02A7">
            <w:pPr>
              <w:rPr>
                <w:sz w:val="20"/>
              </w:rPr>
            </w:pPr>
          </w:p>
        </w:tc>
        <w:tc>
          <w:tcPr>
            <w:tcW w:w="694" w:type="dxa"/>
          </w:tcPr>
          <w:p w:rsidR="00FA02A7" w:rsidRDefault="00FA02A7" w:rsidP="00FA02A7">
            <w:pPr>
              <w:rPr>
                <w:sz w:val="20"/>
              </w:rPr>
            </w:pPr>
          </w:p>
        </w:tc>
        <w:tc>
          <w:tcPr>
            <w:tcW w:w="694" w:type="dxa"/>
          </w:tcPr>
          <w:p w:rsidR="00FA02A7" w:rsidRDefault="00FA02A7" w:rsidP="00FA02A7">
            <w:pPr>
              <w:rPr>
                <w:sz w:val="20"/>
              </w:rPr>
            </w:pPr>
          </w:p>
        </w:tc>
        <w:tc>
          <w:tcPr>
            <w:tcW w:w="607" w:type="dxa"/>
          </w:tcPr>
          <w:p w:rsidR="00FA02A7" w:rsidRDefault="00FA02A7" w:rsidP="00FA02A7">
            <w:pPr>
              <w:rPr>
                <w:sz w:val="20"/>
              </w:rPr>
            </w:pPr>
          </w:p>
        </w:tc>
        <w:tc>
          <w:tcPr>
            <w:tcW w:w="607" w:type="dxa"/>
          </w:tcPr>
          <w:p w:rsidR="00FA02A7" w:rsidRDefault="00FA02A7" w:rsidP="00FA02A7">
            <w:pPr>
              <w:rPr>
                <w:sz w:val="20"/>
              </w:rPr>
            </w:pPr>
          </w:p>
        </w:tc>
        <w:tc>
          <w:tcPr>
            <w:tcW w:w="2950" w:type="dxa"/>
            <w:tcBorders>
              <w:top w:val="single" w:sz="4" w:space="0" w:color="auto"/>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495"/>
        </w:trPr>
        <w:tc>
          <w:tcPr>
            <w:tcW w:w="538" w:type="dxa"/>
            <w:shd w:val="clear" w:color="auto" w:fill="D9D9D9"/>
          </w:tcPr>
          <w:p w:rsidR="00FA02A7" w:rsidRDefault="00FA02A7" w:rsidP="00FA02A7">
            <w:pPr>
              <w:rPr>
                <w:sz w:val="20"/>
              </w:rPr>
            </w:pPr>
            <w:r>
              <w:rPr>
                <w:sz w:val="20"/>
              </w:rPr>
              <w:t>2.</w:t>
            </w:r>
          </w:p>
        </w:tc>
        <w:tc>
          <w:tcPr>
            <w:tcW w:w="7201" w:type="dxa"/>
            <w:shd w:val="clear" w:color="auto" w:fill="D9D9D9"/>
          </w:tcPr>
          <w:p w:rsidR="00FA02A7" w:rsidRDefault="00FA02A7" w:rsidP="00FA02A7">
            <w:pPr>
              <w:rPr>
                <w:sz w:val="20"/>
              </w:rPr>
            </w:pPr>
            <w:r>
              <w:rPr>
                <w:sz w:val="20"/>
              </w:rPr>
              <w:t xml:space="preserve">Plans appropriate and logically sequenced instructional strategies. </w:t>
            </w:r>
          </w:p>
          <w:p w:rsidR="00FA02A7" w:rsidRDefault="00FA02A7" w:rsidP="00FA02A7">
            <w:pPr>
              <w:rPr>
                <w:sz w:val="20"/>
              </w:rPr>
            </w:pPr>
            <w:r>
              <w:rPr>
                <w:sz w:val="20"/>
              </w:rPr>
              <w:t xml:space="preserve">(CAEP 1.1; </w:t>
            </w:r>
            <w:proofErr w:type="spellStart"/>
            <w:r>
              <w:rPr>
                <w:sz w:val="20"/>
              </w:rPr>
              <w:t>InTASC</w:t>
            </w:r>
            <w:proofErr w:type="spellEnd"/>
            <w:r>
              <w:rPr>
                <w:sz w:val="20"/>
              </w:rPr>
              <w:t xml:space="preserve"> 7)</w:t>
            </w:r>
          </w:p>
        </w:tc>
        <w:tc>
          <w:tcPr>
            <w:tcW w:w="781" w:type="dxa"/>
            <w:shd w:val="clear" w:color="auto" w:fill="D9D9D9"/>
          </w:tcPr>
          <w:p w:rsidR="00FA02A7" w:rsidRDefault="00FA02A7" w:rsidP="00FA02A7">
            <w:pPr>
              <w:rPr>
                <w:sz w:val="20"/>
              </w:rPr>
            </w:pPr>
          </w:p>
        </w:tc>
        <w:tc>
          <w:tcPr>
            <w:tcW w:w="694" w:type="dxa"/>
            <w:shd w:val="clear" w:color="auto" w:fill="D9D9D9"/>
          </w:tcPr>
          <w:p w:rsidR="00FA02A7" w:rsidRDefault="00FA02A7" w:rsidP="00FA02A7">
            <w:pPr>
              <w:rPr>
                <w:sz w:val="20"/>
              </w:rPr>
            </w:pPr>
          </w:p>
        </w:tc>
        <w:tc>
          <w:tcPr>
            <w:tcW w:w="694" w:type="dxa"/>
            <w:shd w:val="clear" w:color="auto" w:fill="D9D9D9"/>
          </w:tcPr>
          <w:p w:rsidR="00FA02A7" w:rsidRDefault="00FA02A7" w:rsidP="00FA02A7">
            <w:pPr>
              <w:rPr>
                <w:sz w:val="20"/>
              </w:rPr>
            </w:pPr>
          </w:p>
        </w:tc>
        <w:tc>
          <w:tcPr>
            <w:tcW w:w="607" w:type="dxa"/>
            <w:shd w:val="clear" w:color="auto" w:fill="D9D9D9"/>
          </w:tcPr>
          <w:p w:rsidR="00FA02A7" w:rsidRDefault="00FA02A7" w:rsidP="00FA02A7">
            <w:pPr>
              <w:rPr>
                <w:sz w:val="20"/>
              </w:rPr>
            </w:pPr>
          </w:p>
        </w:tc>
        <w:tc>
          <w:tcPr>
            <w:tcW w:w="607" w:type="dxa"/>
            <w:shd w:val="clear" w:color="auto" w:fill="D9D9D9"/>
          </w:tcPr>
          <w:p w:rsidR="00FA02A7" w:rsidRDefault="00FA02A7" w:rsidP="00FA02A7">
            <w:pPr>
              <w:rPr>
                <w:sz w:val="20"/>
              </w:rPr>
            </w:pPr>
          </w:p>
        </w:tc>
        <w:tc>
          <w:tcPr>
            <w:tcW w:w="2950" w:type="dxa"/>
            <w:tcBorders>
              <w:top w:val="nil"/>
              <w:left w:val="single" w:sz="4" w:space="0" w:color="auto"/>
              <w:bottom w:val="nil"/>
              <w:right w:val="single" w:sz="4" w:space="0" w:color="auto"/>
            </w:tcBorders>
            <w:shd w:val="clear" w:color="auto" w:fill="D9D9D9"/>
          </w:tcPr>
          <w:p w:rsidR="00FA02A7" w:rsidRDefault="00FA02A7" w:rsidP="00FA02A7">
            <w:pPr>
              <w:rPr>
                <w:sz w:val="20"/>
              </w:rPr>
            </w:pPr>
          </w:p>
        </w:tc>
      </w:tr>
      <w:tr w:rsidR="00FA02A7" w:rsidTr="00FA02A7">
        <w:trPr>
          <w:cantSplit/>
          <w:trHeight w:val="495"/>
        </w:trPr>
        <w:tc>
          <w:tcPr>
            <w:tcW w:w="538" w:type="dxa"/>
          </w:tcPr>
          <w:p w:rsidR="00FA02A7" w:rsidRDefault="00FA02A7" w:rsidP="00FA02A7">
            <w:pPr>
              <w:rPr>
                <w:sz w:val="20"/>
              </w:rPr>
            </w:pPr>
            <w:r>
              <w:rPr>
                <w:sz w:val="20"/>
              </w:rPr>
              <w:t>3.</w:t>
            </w:r>
          </w:p>
        </w:tc>
        <w:tc>
          <w:tcPr>
            <w:tcW w:w="7201" w:type="dxa"/>
          </w:tcPr>
          <w:p w:rsidR="00FA02A7" w:rsidRDefault="00FA02A7" w:rsidP="00FA02A7">
            <w:pPr>
              <w:rPr>
                <w:sz w:val="20"/>
              </w:rPr>
            </w:pPr>
            <w:r>
              <w:rPr>
                <w:sz w:val="20"/>
              </w:rPr>
              <w:t xml:space="preserve">Plans for differences in individual needs, abilities, and interests. </w:t>
            </w:r>
          </w:p>
          <w:p w:rsidR="00FA02A7" w:rsidRDefault="00FA02A7" w:rsidP="00FA02A7">
            <w:pPr>
              <w:rPr>
                <w:sz w:val="20"/>
              </w:rPr>
            </w:pPr>
            <w:r>
              <w:rPr>
                <w:sz w:val="20"/>
              </w:rPr>
              <w:t xml:space="preserve">(CAEP 1.1; </w:t>
            </w:r>
            <w:proofErr w:type="spellStart"/>
            <w:r>
              <w:rPr>
                <w:sz w:val="20"/>
              </w:rPr>
              <w:t>InTASC</w:t>
            </w:r>
            <w:proofErr w:type="spellEnd"/>
            <w:r>
              <w:rPr>
                <w:sz w:val="20"/>
              </w:rPr>
              <w:t xml:space="preserve"> 1)</w:t>
            </w:r>
          </w:p>
        </w:tc>
        <w:tc>
          <w:tcPr>
            <w:tcW w:w="781" w:type="dxa"/>
          </w:tcPr>
          <w:p w:rsidR="00FA02A7" w:rsidRDefault="00FA02A7" w:rsidP="00FA02A7">
            <w:pPr>
              <w:rPr>
                <w:sz w:val="20"/>
              </w:rPr>
            </w:pPr>
          </w:p>
        </w:tc>
        <w:tc>
          <w:tcPr>
            <w:tcW w:w="694" w:type="dxa"/>
          </w:tcPr>
          <w:p w:rsidR="00FA02A7" w:rsidRDefault="00FA02A7" w:rsidP="00FA02A7">
            <w:pPr>
              <w:rPr>
                <w:sz w:val="20"/>
              </w:rPr>
            </w:pPr>
          </w:p>
        </w:tc>
        <w:tc>
          <w:tcPr>
            <w:tcW w:w="694" w:type="dxa"/>
          </w:tcPr>
          <w:p w:rsidR="00FA02A7" w:rsidRDefault="00FA02A7" w:rsidP="00FA02A7">
            <w:pPr>
              <w:rPr>
                <w:sz w:val="20"/>
              </w:rPr>
            </w:pPr>
          </w:p>
        </w:tc>
        <w:tc>
          <w:tcPr>
            <w:tcW w:w="607" w:type="dxa"/>
          </w:tcPr>
          <w:p w:rsidR="00FA02A7" w:rsidRDefault="00FA02A7" w:rsidP="00FA02A7">
            <w:pPr>
              <w:rPr>
                <w:sz w:val="20"/>
              </w:rPr>
            </w:pPr>
          </w:p>
        </w:tc>
        <w:tc>
          <w:tcPr>
            <w:tcW w:w="607" w:type="dxa"/>
          </w:tcPr>
          <w:p w:rsidR="00FA02A7" w:rsidRDefault="00FA02A7" w:rsidP="00FA02A7">
            <w:pPr>
              <w:rPr>
                <w:sz w:val="20"/>
              </w:rPr>
            </w:pPr>
          </w:p>
        </w:tc>
        <w:tc>
          <w:tcPr>
            <w:tcW w:w="2950" w:type="dxa"/>
            <w:tcBorders>
              <w:top w:val="nil"/>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495"/>
        </w:trPr>
        <w:tc>
          <w:tcPr>
            <w:tcW w:w="538" w:type="dxa"/>
            <w:shd w:val="clear" w:color="auto" w:fill="D9D9D9"/>
          </w:tcPr>
          <w:p w:rsidR="00FA02A7" w:rsidRDefault="00FA02A7" w:rsidP="00FA02A7">
            <w:pPr>
              <w:rPr>
                <w:sz w:val="20"/>
              </w:rPr>
            </w:pPr>
            <w:r>
              <w:rPr>
                <w:sz w:val="20"/>
              </w:rPr>
              <w:t>4.</w:t>
            </w:r>
          </w:p>
        </w:tc>
        <w:tc>
          <w:tcPr>
            <w:tcW w:w="7201" w:type="dxa"/>
            <w:shd w:val="clear" w:color="auto" w:fill="D9D9D9"/>
          </w:tcPr>
          <w:p w:rsidR="00FA02A7" w:rsidRDefault="00FA02A7" w:rsidP="00FA02A7">
            <w:pPr>
              <w:rPr>
                <w:sz w:val="20"/>
              </w:rPr>
            </w:pPr>
            <w:r>
              <w:rPr>
                <w:sz w:val="20"/>
              </w:rPr>
              <w:t xml:space="preserve">Plans for appropriate assessment, analysis of results, and maintenance of records.  (CAEP 1.2; </w:t>
            </w:r>
            <w:proofErr w:type="spellStart"/>
            <w:r>
              <w:rPr>
                <w:sz w:val="20"/>
              </w:rPr>
              <w:t>InTASC</w:t>
            </w:r>
            <w:proofErr w:type="spellEnd"/>
            <w:r>
              <w:rPr>
                <w:sz w:val="20"/>
              </w:rPr>
              <w:t xml:space="preserve"> 6)</w:t>
            </w:r>
          </w:p>
        </w:tc>
        <w:tc>
          <w:tcPr>
            <w:tcW w:w="781" w:type="dxa"/>
            <w:shd w:val="clear" w:color="auto" w:fill="D9D9D9"/>
          </w:tcPr>
          <w:p w:rsidR="00FA02A7" w:rsidRDefault="00FA02A7" w:rsidP="00FA02A7">
            <w:pPr>
              <w:rPr>
                <w:sz w:val="20"/>
              </w:rPr>
            </w:pPr>
          </w:p>
        </w:tc>
        <w:tc>
          <w:tcPr>
            <w:tcW w:w="694" w:type="dxa"/>
            <w:shd w:val="clear" w:color="auto" w:fill="D9D9D9"/>
          </w:tcPr>
          <w:p w:rsidR="00FA02A7" w:rsidRDefault="00FA02A7" w:rsidP="00FA02A7">
            <w:pPr>
              <w:rPr>
                <w:sz w:val="20"/>
              </w:rPr>
            </w:pPr>
          </w:p>
        </w:tc>
        <w:tc>
          <w:tcPr>
            <w:tcW w:w="694" w:type="dxa"/>
            <w:shd w:val="clear" w:color="auto" w:fill="D9D9D9"/>
          </w:tcPr>
          <w:p w:rsidR="00FA02A7" w:rsidRDefault="00FA02A7" w:rsidP="00FA02A7">
            <w:pPr>
              <w:rPr>
                <w:sz w:val="20"/>
              </w:rPr>
            </w:pPr>
          </w:p>
        </w:tc>
        <w:tc>
          <w:tcPr>
            <w:tcW w:w="607" w:type="dxa"/>
            <w:shd w:val="clear" w:color="auto" w:fill="D9D9D9"/>
          </w:tcPr>
          <w:p w:rsidR="00FA02A7" w:rsidRDefault="00FA02A7" w:rsidP="00FA02A7">
            <w:pPr>
              <w:rPr>
                <w:sz w:val="20"/>
              </w:rPr>
            </w:pPr>
          </w:p>
        </w:tc>
        <w:tc>
          <w:tcPr>
            <w:tcW w:w="607" w:type="dxa"/>
            <w:shd w:val="clear" w:color="auto" w:fill="D9D9D9"/>
          </w:tcPr>
          <w:p w:rsidR="00FA02A7" w:rsidRDefault="00FA02A7" w:rsidP="00FA02A7">
            <w:pPr>
              <w:rPr>
                <w:sz w:val="20"/>
              </w:rPr>
            </w:pPr>
          </w:p>
        </w:tc>
        <w:tc>
          <w:tcPr>
            <w:tcW w:w="2950" w:type="dxa"/>
            <w:tcBorders>
              <w:top w:val="nil"/>
              <w:left w:val="single" w:sz="4" w:space="0" w:color="auto"/>
              <w:bottom w:val="nil"/>
              <w:right w:val="single" w:sz="4" w:space="0" w:color="auto"/>
            </w:tcBorders>
            <w:shd w:val="clear" w:color="auto" w:fill="D9D9D9"/>
          </w:tcPr>
          <w:p w:rsidR="00FA02A7" w:rsidRDefault="00FA02A7" w:rsidP="00FA02A7">
            <w:pPr>
              <w:rPr>
                <w:sz w:val="20"/>
              </w:rPr>
            </w:pPr>
          </w:p>
        </w:tc>
      </w:tr>
      <w:tr w:rsidR="00FA02A7" w:rsidTr="00FA02A7">
        <w:trPr>
          <w:cantSplit/>
          <w:trHeight w:val="495"/>
        </w:trPr>
        <w:tc>
          <w:tcPr>
            <w:tcW w:w="538" w:type="dxa"/>
          </w:tcPr>
          <w:p w:rsidR="00FA02A7" w:rsidRDefault="00FA02A7" w:rsidP="00FA02A7">
            <w:pPr>
              <w:rPr>
                <w:sz w:val="20"/>
              </w:rPr>
            </w:pPr>
            <w:r>
              <w:rPr>
                <w:sz w:val="20"/>
              </w:rPr>
              <w:t>5.</w:t>
            </w:r>
          </w:p>
        </w:tc>
        <w:tc>
          <w:tcPr>
            <w:tcW w:w="7201" w:type="dxa"/>
          </w:tcPr>
          <w:p w:rsidR="00FA02A7" w:rsidRDefault="00FA02A7" w:rsidP="00FA02A7">
            <w:pPr>
              <w:rPr>
                <w:sz w:val="20"/>
              </w:rPr>
            </w:pPr>
            <w:r>
              <w:rPr>
                <w:sz w:val="20"/>
              </w:rPr>
              <w:t xml:space="preserve">Plans lessons that demonstrate a respect and understanding for cultural and linguistic diversity. (CAEP 1.1: </w:t>
            </w:r>
            <w:proofErr w:type="spellStart"/>
            <w:r>
              <w:rPr>
                <w:sz w:val="20"/>
              </w:rPr>
              <w:t>InTASC</w:t>
            </w:r>
            <w:proofErr w:type="spellEnd"/>
            <w:r>
              <w:rPr>
                <w:sz w:val="20"/>
              </w:rPr>
              <w:t xml:space="preserve"> 6)</w:t>
            </w:r>
          </w:p>
        </w:tc>
        <w:tc>
          <w:tcPr>
            <w:tcW w:w="781" w:type="dxa"/>
          </w:tcPr>
          <w:p w:rsidR="00FA02A7" w:rsidRDefault="00FA02A7" w:rsidP="00FA02A7">
            <w:pPr>
              <w:rPr>
                <w:sz w:val="20"/>
              </w:rPr>
            </w:pPr>
          </w:p>
        </w:tc>
        <w:tc>
          <w:tcPr>
            <w:tcW w:w="694" w:type="dxa"/>
          </w:tcPr>
          <w:p w:rsidR="00FA02A7" w:rsidRDefault="00FA02A7" w:rsidP="00FA02A7">
            <w:pPr>
              <w:rPr>
                <w:sz w:val="20"/>
              </w:rPr>
            </w:pPr>
          </w:p>
        </w:tc>
        <w:tc>
          <w:tcPr>
            <w:tcW w:w="694" w:type="dxa"/>
          </w:tcPr>
          <w:p w:rsidR="00FA02A7" w:rsidRDefault="00FA02A7" w:rsidP="00FA02A7">
            <w:pPr>
              <w:rPr>
                <w:sz w:val="20"/>
              </w:rPr>
            </w:pPr>
          </w:p>
        </w:tc>
        <w:tc>
          <w:tcPr>
            <w:tcW w:w="607" w:type="dxa"/>
          </w:tcPr>
          <w:p w:rsidR="00FA02A7" w:rsidRDefault="00FA02A7" w:rsidP="00FA02A7">
            <w:pPr>
              <w:rPr>
                <w:sz w:val="20"/>
              </w:rPr>
            </w:pPr>
          </w:p>
        </w:tc>
        <w:tc>
          <w:tcPr>
            <w:tcW w:w="607" w:type="dxa"/>
          </w:tcPr>
          <w:p w:rsidR="00FA02A7" w:rsidRDefault="00FA02A7" w:rsidP="00FA02A7">
            <w:pPr>
              <w:rPr>
                <w:sz w:val="20"/>
              </w:rPr>
            </w:pPr>
          </w:p>
        </w:tc>
        <w:tc>
          <w:tcPr>
            <w:tcW w:w="2950" w:type="dxa"/>
            <w:tcBorders>
              <w:top w:val="nil"/>
              <w:left w:val="single" w:sz="4" w:space="0" w:color="auto"/>
              <w:bottom w:val="nil"/>
              <w:right w:val="single" w:sz="4" w:space="0" w:color="auto"/>
            </w:tcBorders>
          </w:tcPr>
          <w:p w:rsidR="00FA02A7" w:rsidRDefault="00FA02A7" w:rsidP="00FA02A7">
            <w:pPr>
              <w:rPr>
                <w:sz w:val="20"/>
              </w:rPr>
            </w:pPr>
          </w:p>
        </w:tc>
      </w:tr>
    </w:tbl>
    <w:p w:rsidR="00FA02A7" w:rsidRDefault="00FA02A7" w:rsidP="00FA02A7">
      <w:pPr>
        <w:rPr>
          <w:sz w:val="20"/>
        </w:rPr>
      </w:pPr>
      <w:r>
        <w:rPr>
          <w:sz w:val="20"/>
        </w:rPr>
        <w:t xml:space="preserve">Overall Rating for </w:t>
      </w:r>
      <w:r w:rsidRPr="00F620F9">
        <w:rPr>
          <w:b/>
          <w:sz w:val="20"/>
        </w:rPr>
        <w:t>Planning</w:t>
      </w:r>
      <w:r>
        <w:rPr>
          <w:sz w:val="20"/>
        </w:rPr>
        <w:t xml:space="preserve"> (circle one):  Unacceptable</w:t>
      </w:r>
      <w:proofErr w:type="gramStart"/>
      <w:r>
        <w:rPr>
          <w:sz w:val="20"/>
        </w:rPr>
        <w:t>;  Acceptable</w:t>
      </w:r>
      <w:proofErr w:type="gramEnd"/>
      <w:r>
        <w:rPr>
          <w:sz w:val="20"/>
        </w:rPr>
        <w:t>;  Exemplary</w:t>
      </w:r>
    </w:p>
    <w:p w:rsidR="00FA02A7" w:rsidRDefault="00FA02A7" w:rsidP="00FA02A7">
      <w:pPr>
        <w:spacing w:after="0" w:afterAutospacing="0"/>
        <w:rPr>
          <w:sz w:val="20"/>
          <w:u w:val="single"/>
        </w:rPr>
      </w:pPr>
      <w:r>
        <w:rPr>
          <w:sz w:val="20"/>
        </w:rPr>
        <w:t xml:space="preserve">Comments on the teacher candidate’s growth in the area of </w:t>
      </w:r>
      <w:r>
        <w:rPr>
          <w:b/>
          <w:sz w:val="20"/>
        </w:rPr>
        <w:t>Planning</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______</w:t>
      </w:r>
    </w:p>
    <w:p w:rsidR="00FA02A7" w:rsidRDefault="00FA02A7" w:rsidP="00FA02A7">
      <w:pPr>
        <w:spacing w:after="0" w:afterAutospacing="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______</w:t>
      </w:r>
    </w:p>
    <w:p w:rsidR="00FA02A7" w:rsidRDefault="00FA02A7" w:rsidP="00FA02A7">
      <w:pPr>
        <w:spacing w:after="0" w:afterAutospacing="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___</w:t>
      </w:r>
    </w:p>
    <w:p w:rsidR="00FA02A7" w:rsidRDefault="00FA02A7" w:rsidP="00FA02A7">
      <w:pPr>
        <w:spacing w:after="0" w:afterAutospacing="0"/>
        <w:rPr>
          <w:sz w:val="20"/>
          <w:u w:val="single"/>
        </w:rPr>
      </w:pPr>
    </w:p>
    <w:p w:rsidR="00FA02A7" w:rsidRDefault="00FA02A7" w:rsidP="00FA02A7">
      <w:pPr>
        <w:spacing w:after="0" w:afterAutospacing="0"/>
        <w:rPr>
          <w:sz w:val="20"/>
          <w:u w:val="single"/>
        </w:rPr>
      </w:pPr>
    </w:p>
    <w:tbl>
      <w:tblPr>
        <w:tblW w:w="13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7169"/>
        <w:gridCol w:w="777"/>
        <w:gridCol w:w="691"/>
        <w:gridCol w:w="691"/>
        <w:gridCol w:w="605"/>
        <w:gridCol w:w="605"/>
        <w:gridCol w:w="2850"/>
      </w:tblGrid>
      <w:tr w:rsidR="00FA02A7" w:rsidTr="00FA02A7">
        <w:trPr>
          <w:cantSplit/>
          <w:trHeight w:val="141"/>
        </w:trPr>
        <w:tc>
          <w:tcPr>
            <w:tcW w:w="7704" w:type="dxa"/>
            <w:gridSpan w:val="2"/>
            <w:shd w:val="clear" w:color="auto" w:fill="D9D9D9"/>
          </w:tcPr>
          <w:p w:rsidR="00FA02A7" w:rsidRPr="00475472" w:rsidRDefault="00FA02A7" w:rsidP="00FA02A7">
            <w:pPr>
              <w:pStyle w:val="Heading8"/>
              <w:jc w:val="left"/>
              <w:rPr>
                <w:i w:val="0"/>
                <w:u w:val="none"/>
                <w:lang w:val="en-US" w:eastAsia="en-US"/>
              </w:rPr>
            </w:pPr>
            <w:r w:rsidRPr="00475472">
              <w:rPr>
                <w:i w:val="0"/>
                <w:u w:val="none"/>
                <w:lang w:val="en-US" w:eastAsia="en-US"/>
              </w:rPr>
              <w:t>INSTRUCTION – Domain 2</w:t>
            </w:r>
          </w:p>
          <w:p w:rsidR="00FA02A7" w:rsidRPr="00475472" w:rsidRDefault="00FA02A7" w:rsidP="00FA02A7">
            <w:pPr>
              <w:pStyle w:val="Heading8"/>
              <w:rPr>
                <w:u w:val="none"/>
                <w:lang w:val="en-US" w:eastAsia="en-US"/>
              </w:rPr>
            </w:pPr>
            <w:r w:rsidRPr="00475472">
              <w:rPr>
                <w:lang w:val="en-US" w:eastAsia="en-US"/>
              </w:rPr>
              <w:t xml:space="preserve">CHECK ONE </w:t>
            </w:r>
          </w:p>
        </w:tc>
        <w:tc>
          <w:tcPr>
            <w:tcW w:w="777" w:type="dxa"/>
            <w:shd w:val="clear" w:color="auto" w:fill="D9D9D9"/>
          </w:tcPr>
          <w:p w:rsidR="00FA02A7" w:rsidRDefault="00FA02A7" w:rsidP="00FA02A7">
            <w:pPr>
              <w:rPr>
                <w:b/>
                <w:sz w:val="20"/>
              </w:rPr>
            </w:pPr>
            <w:r>
              <w:rPr>
                <w:b/>
                <w:sz w:val="20"/>
              </w:rPr>
              <w:t>No Opp.</w:t>
            </w:r>
          </w:p>
        </w:tc>
        <w:tc>
          <w:tcPr>
            <w:tcW w:w="691" w:type="dxa"/>
            <w:shd w:val="clear" w:color="auto" w:fill="D9D9D9"/>
          </w:tcPr>
          <w:p w:rsidR="00FA02A7" w:rsidRDefault="00FA02A7" w:rsidP="00FA02A7">
            <w:pPr>
              <w:rPr>
                <w:b/>
                <w:sz w:val="20"/>
              </w:rPr>
            </w:pPr>
            <w:r>
              <w:rPr>
                <w:b/>
                <w:sz w:val="20"/>
              </w:rPr>
              <w:t>NA</w:t>
            </w:r>
          </w:p>
        </w:tc>
        <w:tc>
          <w:tcPr>
            <w:tcW w:w="691" w:type="dxa"/>
            <w:shd w:val="clear" w:color="auto" w:fill="D9D9D9"/>
          </w:tcPr>
          <w:p w:rsidR="00FA02A7" w:rsidRDefault="00FA02A7" w:rsidP="00FA02A7">
            <w:pPr>
              <w:rPr>
                <w:b/>
                <w:sz w:val="20"/>
              </w:rPr>
            </w:pPr>
            <w:r>
              <w:rPr>
                <w:b/>
                <w:sz w:val="20"/>
              </w:rPr>
              <w:t>UA</w:t>
            </w:r>
          </w:p>
        </w:tc>
        <w:tc>
          <w:tcPr>
            <w:tcW w:w="605" w:type="dxa"/>
            <w:shd w:val="clear" w:color="auto" w:fill="D9D9D9"/>
          </w:tcPr>
          <w:p w:rsidR="00FA02A7" w:rsidRDefault="00FA02A7" w:rsidP="00FA02A7">
            <w:pPr>
              <w:rPr>
                <w:b/>
                <w:sz w:val="20"/>
              </w:rPr>
            </w:pPr>
            <w:r>
              <w:rPr>
                <w:b/>
                <w:sz w:val="20"/>
              </w:rPr>
              <w:t>A</w:t>
            </w:r>
          </w:p>
        </w:tc>
        <w:tc>
          <w:tcPr>
            <w:tcW w:w="605" w:type="dxa"/>
            <w:shd w:val="clear" w:color="auto" w:fill="D9D9D9"/>
          </w:tcPr>
          <w:p w:rsidR="00FA02A7" w:rsidRDefault="00FA02A7" w:rsidP="00FA02A7">
            <w:pPr>
              <w:rPr>
                <w:b/>
                <w:sz w:val="20"/>
              </w:rPr>
            </w:pPr>
            <w:r>
              <w:rPr>
                <w:b/>
                <w:sz w:val="20"/>
              </w:rPr>
              <w:t>E</w:t>
            </w:r>
          </w:p>
        </w:tc>
        <w:tc>
          <w:tcPr>
            <w:tcW w:w="2850" w:type="dxa"/>
            <w:tcBorders>
              <w:bottom w:val="single" w:sz="4" w:space="0" w:color="auto"/>
            </w:tcBorders>
            <w:shd w:val="clear" w:color="auto" w:fill="D9D9D9"/>
          </w:tcPr>
          <w:p w:rsidR="00FA02A7" w:rsidRDefault="00FA02A7" w:rsidP="00FA02A7">
            <w:pPr>
              <w:rPr>
                <w:b/>
                <w:sz w:val="20"/>
              </w:rPr>
            </w:pPr>
            <w:r>
              <w:rPr>
                <w:b/>
                <w:sz w:val="20"/>
              </w:rPr>
              <w:t>EVIDENCE</w:t>
            </w:r>
          </w:p>
        </w:tc>
      </w:tr>
      <w:tr w:rsidR="00FA02A7" w:rsidTr="00FA02A7">
        <w:trPr>
          <w:cantSplit/>
          <w:trHeight w:val="728"/>
        </w:trPr>
        <w:tc>
          <w:tcPr>
            <w:tcW w:w="535" w:type="dxa"/>
            <w:tcBorders>
              <w:bottom w:val="single" w:sz="4" w:space="0" w:color="auto"/>
            </w:tcBorders>
          </w:tcPr>
          <w:p w:rsidR="00FA02A7" w:rsidRDefault="00FA02A7" w:rsidP="00FA02A7">
            <w:pPr>
              <w:rPr>
                <w:sz w:val="20"/>
              </w:rPr>
            </w:pPr>
            <w:r>
              <w:rPr>
                <w:sz w:val="20"/>
              </w:rPr>
              <w:t>6.</w:t>
            </w:r>
          </w:p>
        </w:tc>
        <w:tc>
          <w:tcPr>
            <w:tcW w:w="7169" w:type="dxa"/>
            <w:tcBorders>
              <w:bottom w:val="single" w:sz="4" w:space="0" w:color="auto"/>
            </w:tcBorders>
          </w:tcPr>
          <w:p w:rsidR="00FA02A7" w:rsidRDefault="00FA02A7" w:rsidP="00FA02A7">
            <w:pPr>
              <w:rPr>
                <w:sz w:val="20"/>
              </w:rPr>
            </w:pPr>
            <w:r>
              <w:rPr>
                <w:sz w:val="20"/>
              </w:rPr>
              <w:t xml:space="preserve">Implements effective instruction for students using knowledge of content and appropriate standards. (CAEP 1.3; </w:t>
            </w:r>
            <w:proofErr w:type="spellStart"/>
            <w:r>
              <w:rPr>
                <w:sz w:val="20"/>
              </w:rPr>
              <w:t>InTASC</w:t>
            </w:r>
            <w:proofErr w:type="spellEnd"/>
            <w:r>
              <w:rPr>
                <w:sz w:val="20"/>
              </w:rPr>
              <w:t xml:space="preserve"> 4)</w:t>
            </w:r>
          </w:p>
        </w:tc>
        <w:tc>
          <w:tcPr>
            <w:tcW w:w="777" w:type="dxa"/>
            <w:tcBorders>
              <w:bottom w:val="single" w:sz="4" w:space="0" w:color="auto"/>
            </w:tcBorders>
          </w:tcPr>
          <w:p w:rsidR="00FA02A7" w:rsidRDefault="00FA02A7" w:rsidP="00FA02A7">
            <w:pPr>
              <w:rPr>
                <w:sz w:val="20"/>
              </w:rPr>
            </w:pPr>
          </w:p>
        </w:tc>
        <w:tc>
          <w:tcPr>
            <w:tcW w:w="691" w:type="dxa"/>
            <w:tcBorders>
              <w:bottom w:val="single" w:sz="4" w:space="0" w:color="auto"/>
            </w:tcBorders>
          </w:tcPr>
          <w:p w:rsidR="00FA02A7" w:rsidRDefault="00FA02A7" w:rsidP="00FA02A7">
            <w:pPr>
              <w:rPr>
                <w:sz w:val="20"/>
              </w:rPr>
            </w:pPr>
          </w:p>
        </w:tc>
        <w:tc>
          <w:tcPr>
            <w:tcW w:w="691" w:type="dxa"/>
            <w:tcBorders>
              <w:bottom w:val="single" w:sz="4" w:space="0" w:color="auto"/>
            </w:tcBorders>
          </w:tcPr>
          <w:p w:rsidR="00FA02A7" w:rsidRDefault="00FA02A7" w:rsidP="00FA02A7">
            <w:pPr>
              <w:rPr>
                <w:sz w:val="20"/>
              </w:rPr>
            </w:pPr>
          </w:p>
        </w:tc>
        <w:tc>
          <w:tcPr>
            <w:tcW w:w="605" w:type="dxa"/>
            <w:tcBorders>
              <w:bottom w:val="single" w:sz="4" w:space="0" w:color="auto"/>
            </w:tcBorders>
          </w:tcPr>
          <w:p w:rsidR="00FA02A7" w:rsidRDefault="00FA02A7" w:rsidP="00FA02A7">
            <w:pPr>
              <w:rPr>
                <w:sz w:val="20"/>
              </w:rPr>
            </w:pPr>
          </w:p>
        </w:tc>
        <w:tc>
          <w:tcPr>
            <w:tcW w:w="605" w:type="dxa"/>
            <w:tcBorders>
              <w:bottom w:val="single" w:sz="4" w:space="0" w:color="auto"/>
            </w:tcBorders>
          </w:tcPr>
          <w:p w:rsidR="00FA02A7" w:rsidRDefault="00FA02A7" w:rsidP="00FA02A7">
            <w:pPr>
              <w:rPr>
                <w:sz w:val="20"/>
              </w:rPr>
            </w:pPr>
          </w:p>
        </w:tc>
        <w:tc>
          <w:tcPr>
            <w:tcW w:w="2850" w:type="dxa"/>
            <w:tcBorders>
              <w:top w:val="single" w:sz="4" w:space="0" w:color="auto"/>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728"/>
        </w:trPr>
        <w:tc>
          <w:tcPr>
            <w:tcW w:w="535" w:type="dxa"/>
            <w:shd w:val="clear" w:color="auto" w:fill="D9D9D9"/>
          </w:tcPr>
          <w:p w:rsidR="00FA02A7" w:rsidRDefault="00FA02A7" w:rsidP="00FA02A7">
            <w:pPr>
              <w:rPr>
                <w:sz w:val="20"/>
              </w:rPr>
            </w:pPr>
            <w:r>
              <w:rPr>
                <w:sz w:val="20"/>
              </w:rPr>
              <w:t>7.</w:t>
            </w:r>
          </w:p>
        </w:tc>
        <w:tc>
          <w:tcPr>
            <w:tcW w:w="7169" w:type="dxa"/>
            <w:shd w:val="clear" w:color="auto" w:fill="D9D9D9"/>
          </w:tcPr>
          <w:p w:rsidR="00FA02A7" w:rsidRDefault="00FA02A7" w:rsidP="00FA02A7">
            <w:pPr>
              <w:rPr>
                <w:sz w:val="20"/>
              </w:rPr>
            </w:pPr>
            <w:r>
              <w:rPr>
                <w:sz w:val="20"/>
              </w:rPr>
              <w:t xml:space="preserve">Establishes, communicates, and maintains high expectations for student achievement and participation.  Students are given opportunities and support to assume responsibility for their own learning. (CAEP 1.4; </w:t>
            </w:r>
            <w:proofErr w:type="spellStart"/>
            <w:r>
              <w:rPr>
                <w:sz w:val="20"/>
              </w:rPr>
              <w:t>InTASC</w:t>
            </w:r>
            <w:proofErr w:type="spellEnd"/>
            <w:r>
              <w:rPr>
                <w:sz w:val="20"/>
              </w:rPr>
              <w:t xml:space="preserve"> 8)</w:t>
            </w:r>
          </w:p>
        </w:tc>
        <w:tc>
          <w:tcPr>
            <w:tcW w:w="777" w:type="dxa"/>
            <w:shd w:val="clear" w:color="auto" w:fill="D9D9D9"/>
          </w:tcPr>
          <w:p w:rsidR="00FA02A7" w:rsidRDefault="00FA02A7" w:rsidP="00FA02A7">
            <w:pPr>
              <w:rPr>
                <w:sz w:val="20"/>
              </w:rPr>
            </w:pPr>
          </w:p>
        </w:tc>
        <w:tc>
          <w:tcPr>
            <w:tcW w:w="691" w:type="dxa"/>
            <w:shd w:val="clear" w:color="auto" w:fill="D9D9D9"/>
          </w:tcPr>
          <w:p w:rsidR="00FA02A7" w:rsidRDefault="00FA02A7" w:rsidP="00FA02A7">
            <w:pPr>
              <w:rPr>
                <w:sz w:val="20"/>
              </w:rPr>
            </w:pPr>
          </w:p>
        </w:tc>
        <w:tc>
          <w:tcPr>
            <w:tcW w:w="691" w:type="dxa"/>
            <w:shd w:val="clear" w:color="auto" w:fill="D9D9D9"/>
          </w:tcPr>
          <w:p w:rsidR="00FA02A7" w:rsidRDefault="00FA02A7" w:rsidP="00FA02A7">
            <w:pPr>
              <w:rPr>
                <w:sz w:val="20"/>
              </w:rPr>
            </w:pPr>
          </w:p>
        </w:tc>
        <w:tc>
          <w:tcPr>
            <w:tcW w:w="605" w:type="dxa"/>
            <w:shd w:val="clear" w:color="auto" w:fill="D9D9D9"/>
          </w:tcPr>
          <w:p w:rsidR="00FA02A7" w:rsidRDefault="00FA02A7" w:rsidP="00FA02A7">
            <w:pPr>
              <w:rPr>
                <w:sz w:val="20"/>
              </w:rPr>
            </w:pPr>
          </w:p>
        </w:tc>
        <w:tc>
          <w:tcPr>
            <w:tcW w:w="605" w:type="dxa"/>
            <w:tcBorders>
              <w:right w:val="single" w:sz="4" w:space="0" w:color="auto"/>
            </w:tcBorders>
            <w:shd w:val="clear" w:color="auto" w:fill="D9D9D9"/>
          </w:tcPr>
          <w:p w:rsidR="00FA02A7" w:rsidRDefault="00FA02A7" w:rsidP="00FA02A7">
            <w:pPr>
              <w:rPr>
                <w:sz w:val="20"/>
              </w:rPr>
            </w:pPr>
          </w:p>
        </w:tc>
        <w:tc>
          <w:tcPr>
            <w:tcW w:w="2850" w:type="dxa"/>
            <w:tcBorders>
              <w:top w:val="nil"/>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485"/>
        </w:trPr>
        <w:tc>
          <w:tcPr>
            <w:tcW w:w="535" w:type="dxa"/>
            <w:shd w:val="clear" w:color="auto" w:fill="D9D9D9"/>
          </w:tcPr>
          <w:p w:rsidR="00FA02A7" w:rsidRDefault="00FA02A7" w:rsidP="00FA02A7">
            <w:pPr>
              <w:rPr>
                <w:sz w:val="20"/>
              </w:rPr>
            </w:pPr>
            <w:r>
              <w:rPr>
                <w:sz w:val="20"/>
              </w:rPr>
              <w:t>8.</w:t>
            </w:r>
          </w:p>
        </w:tc>
        <w:tc>
          <w:tcPr>
            <w:tcW w:w="7169" w:type="dxa"/>
            <w:shd w:val="clear" w:color="auto" w:fill="D9D9D9"/>
          </w:tcPr>
          <w:p w:rsidR="00FA02A7" w:rsidRDefault="00FA02A7" w:rsidP="00FA02A7">
            <w:pPr>
              <w:rPr>
                <w:sz w:val="20"/>
              </w:rPr>
            </w:pPr>
            <w:r>
              <w:rPr>
                <w:sz w:val="20"/>
              </w:rPr>
              <w:t xml:space="preserve">Provides learning experiences that allow students to form connections between the specific subject area and other disciplines. (CAEP 1.4; </w:t>
            </w:r>
            <w:proofErr w:type="spellStart"/>
            <w:r>
              <w:rPr>
                <w:sz w:val="20"/>
              </w:rPr>
              <w:t>InTASC</w:t>
            </w:r>
            <w:proofErr w:type="spellEnd"/>
            <w:r>
              <w:rPr>
                <w:sz w:val="20"/>
              </w:rPr>
              <w:t xml:space="preserve"> 5)</w:t>
            </w:r>
          </w:p>
        </w:tc>
        <w:tc>
          <w:tcPr>
            <w:tcW w:w="777" w:type="dxa"/>
            <w:shd w:val="clear" w:color="auto" w:fill="D9D9D9"/>
          </w:tcPr>
          <w:p w:rsidR="00FA02A7" w:rsidRDefault="00FA02A7" w:rsidP="00FA02A7">
            <w:pPr>
              <w:rPr>
                <w:sz w:val="20"/>
              </w:rPr>
            </w:pPr>
          </w:p>
        </w:tc>
        <w:tc>
          <w:tcPr>
            <w:tcW w:w="691" w:type="dxa"/>
            <w:shd w:val="clear" w:color="auto" w:fill="D9D9D9"/>
          </w:tcPr>
          <w:p w:rsidR="00FA02A7" w:rsidRDefault="00FA02A7" w:rsidP="00FA02A7">
            <w:pPr>
              <w:rPr>
                <w:sz w:val="20"/>
              </w:rPr>
            </w:pPr>
          </w:p>
        </w:tc>
        <w:tc>
          <w:tcPr>
            <w:tcW w:w="691" w:type="dxa"/>
            <w:shd w:val="clear" w:color="auto" w:fill="D9D9D9"/>
          </w:tcPr>
          <w:p w:rsidR="00FA02A7" w:rsidRDefault="00FA02A7" w:rsidP="00FA02A7">
            <w:pPr>
              <w:rPr>
                <w:sz w:val="20"/>
              </w:rPr>
            </w:pPr>
          </w:p>
        </w:tc>
        <w:tc>
          <w:tcPr>
            <w:tcW w:w="605" w:type="dxa"/>
            <w:shd w:val="clear" w:color="auto" w:fill="D9D9D9"/>
          </w:tcPr>
          <w:p w:rsidR="00FA02A7" w:rsidRDefault="00FA02A7" w:rsidP="00FA02A7">
            <w:pPr>
              <w:rPr>
                <w:sz w:val="20"/>
              </w:rPr>
            </w:pPr>
          </w:p>
        </w:tc>
        <w:tc>
          <w:tcPr>
            <w:tcW w:w="605" w:type="dxa"/>
            <w:tcBorders>
              <w:right w:val="single" w:sz="4" w:space="0" w:color="auto"/>
            </w:tcBorders>
            <w:shd w:val="clear" w:color="auto" w:fill="D9D9D9"/>
          </w:tcPr>
          <w:p w:rsidR="00FA02A7" w:rsidRDefault="00FA02A7" w:rsidP="00FA02A7">
            <w:pPr>
              <w:rPr>
                <w:sz w:val="20"/>
              </w:rPr>
            </w:pPr>
          </w:p>
        </w:tc>
        <w:tc>
          <w:tcPr>
            <w:tcW w:w="2850" w:type="dxa"/>
            <w:tcBorders>
              <w:top w:val="nil"/>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243"/>
        </w:trPr>
        <w:tc>
          <w:tcPr>
            <w:tcW w:w="535" w:type="dxa"/>
            <w:tcBorders>
              <w:bottom w:val="single" w:sz="4" w:space="0" w:color="auto"/>
            </w:tcBorders>
          </w:tcPr>
          <w:p w:rsidR="00FA02A7" w:rsidRDefault="00FA02A7" w:rsidP="00FA02A7">
            <w:pPr>
              <w:rPr>
                <w:sz w:val="20"/>
              </w:rPr>
            </w:pPr>
            <w:r>
              <w:rPr>
                <w:sz w:val="20"/>
              </w:rPr>
              <w:lastRenderedPageBreak/>
              <w:t>9.</w:t>
            </w:r>
          </w:p>
        </w:tc>
        <w:tc>
          <w:tcPr>
            <w:tcW w:w="7169" w:type="dxa"/>
            <w:tcBorders>
              <w:bottom w:val="single" w:sz="4" w:space="0" w:color="auto"/>
            </w:tcBorders>
          </w:tcPr>
          <w:p w:rsidR="00FA02A7" w:rsidRDefault="00FA02A7" w:rsidP="00FA02A7">
            <w:pPr>
              <w:rPr>
                <w:sz w:val="20"/>
              </w:rPr>
            </w:pPr>
            <w:r>
              <w:rPr>
                <w:sz w:val="20"/>
              </w:rPr>
              <w:t xml:space="preserve">Assists students in connecting subject matter to everyday life. (CAEP 1.1; </w:t>
            </w:r>
            <w:proofErr w:type="spellStart"/>
            <w:r>
              <w:rPr>
                <w:sz w:val="20"/>
              </w:rPr>
              <w:t>InTASC</w:t>
            </w:r>
            <w:proofErr w:type="spellEnd"/>
            <w:r>
              <w:rPr>
                <w:sz w:val="20"/>
              </w:rPr>
              <w:t xml:space="preserve"> 5)</w:t>
            </w:r>
          </w:p>
        </w:tc>
        <w:tc>
          <w:tcPr>
            <w:tcW w:w="777" w:type="dxa"/>
            <w:tcBorders>
              <w:bottom w:val="single" w:sz="4" w:space="0" w:color="auto"/>
            </w:tcBorders>
          </w:tcPr>
          <w:p w:rsidR="00FA02A7" w:rsidRDefault="00FA02A7" w:rsidP="00FA02A7">
            <w:pPr>
              <w:rPr>
                <w:sz w:val="20"/>
              </w:rPr>
            </w:pPr>
          </w:p>
        </w:tc>
        <w:tc>
          <w:tcPr>
            <w:tcW w:w="691" w:type="dxa"/>
            <w:tcBorders>
              <w:bottom w:val="single" w:sz="4" w:space="0" w:color="auto"/>
            </w:tcBorders>
          </w:tcPr>
          <w:p w:rsidR="00FA02A7" w:rsidRDefault="00FA02A7" w:rsidP="00FA02A7">
            <w:pPr>
              <w:rPr>
                <w:sz w:val="20"/>
              </w:rPr>
            </w:pPr>
          </w:p>
        </w:tc>
        <w:tc>
          <w:tcPr>
            <w:tcW w:w="691" w:type="dxa"/>
            <w:tcBorders>
              <w:bottom w:val="single" w:sz="4" w:space="0" w:color="auto"/>
            </w:tcBorders>
          </w:tcPr>
          <w:p w:rsidR="00FA02A7" w:rsidRDefault="00FA02A7" w:rsidP="00FA02A7">
            <w:pPr>
              <w:rPr>
                <w:sz w:val="20"/>
              </w:rPr>
            </w:pPr>
          </w:p>
        </w:tc>
        <w:tc>
          <w:tcPr>
            <w:tcW w:w="605" w:type="dxa"/>
            <w:tcBorders>
              <w:bottom w:val="single" w:sz="4" w:space="0" w:color="auto"/>
            </w:tcBorders>
          </w:tcPr>
          <w:p w:rsidR="00FA02A7" w:rsidRDefault="00FA02A7" w:rsidP="00FA02A7">
            <w:pPr>
              <w:rPr>
                <w:sz w:val="20"/>
              </w:rPr>
            </w:pPr>
          </w:p>
        </w:tc>
        <w:tc>
          <w:tcPr>
            <w:tcW w:w="605" w:type="dxa"/>
            <w:tcBorders>
              <w:bottom w:val="single" w:sz="4" w:space="0" w:color="auto"/>
              <w:right w:val="single" w:sz="4" w:space="0" w:color="auto"/>
            </w:tcBorders>
          </w:tcPr>
          <w:p w:rsidR="00FA02A7" w:rsidRDefault="00FA02A7" w:rsidP="00FA02A7">
            <w:pPr>
              <w:rPr>
                <w:sz w:val="20"/>
              </w:rPr>
            </w:pPr>
          </w:p>
        </w:tc>
        <w:tc>
          <w:tcPr>
            <w:tcW w:w="2850" w:type="dxa"/>
            <w:tcBorders>
              <w:top w:val="nil"/>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470"/>
        </w:trPr>
        <w:tc>
          <w:tcPr>
            <w:tcW w:w="535" w:type="dxa"/>
            <w:shd w:val="clear" w:color="auto" w:fill="D9D9D9"/>
          </w:tcPr>
          <w:p w:rsidR="00FA02A7" w:rsidRDefault="00FA02A7" w:rsidP="00FA02A7">
            <w:pPr>
              <w:rPr>
                <w:sz w:val="20"/>
              </w:rPr>
            </w:pPr>
            <w:r>
              <w:rPr>
                <w:sz w:val="20"/>
              </w:rPr>
              <w:t>10.</w:t>
            </w:r>
          </w:p>
        </w:tc>
        <w:tc>
          <w:tcPr>
            <w:tcW w:w="7169" w:type="dxa"/>
            <w:shd w:val="clear" w:color="auto" w:fill="D9D9D9"/>
          </w:tcPr>
          <w:p w:rsidR="00FA02A7" w:rsidRDefault="00FA02A7" w:rsidP="00FA02A7">
            <w:pPr>
              <w:rPr>
                <w:sz w:val="20"/>
              </w:rPr>
            </w:pPr>
            <w:r>
              <w:rPr>
                <w:sz w:val="20"/>
              </w:rPr>
              <w:t xml:space="preserve">Uses instructional judgment in the implementation of lessons. (CAEP 1.2; </w:t>
            </w:r>
            <w:proofErr w:type="spellStart"/>
            <w:r>
              <w:rPr>
                <w:sz w:val="20"/>
              </w:rPr>
              <w:t>InTASC</w:t>
            </w:r>
            <w:proofErr w:type="spellEnd"/>
            <w:r>
              <w:rPr>
                <w:sz w:val="20"/>
              </w:rPr>
              <w:t xml:space="preserve"> 9)</w:t>
            </w:r>
          </w:p>
        </w:tc>
        <w:tc>
          <w:tcPr>
            <w:tcW w:w="777" w:type="dxa"/>
            <w:shd w:val="clear" w:color="auto" w:fill="D9D9D9"/>
          </w:tcPr>
          <w:p w:rsidR="00FA02A7" w:rsidRDefault="00FA02A7" w:rsidP="00FA02A7">
            <w:pPr>
              <w:rPr>
                <w:sz w:val="20"/>
              </w:rPr>
            </w:pPr>
          </w:p>
        </w:tc>
        <w:tc>
          <w:tcPr>
            <w:tcW w:w="691" w:type="dxa"/>
            <w:shd w:val="clear" w:color="auto" w:fill="D9D9D9"/>
          </w:tcPr>
          <w:p w:rsidR="00FA02A7" w:rsidRDefault="00FA02A7" w:rsidP="00FA02A7">
            <w:pPr>
              <w:rPr>
                <w:sz w:val="20"/>
              </w:rPr>
            </w:pPr>
          </w:p>
        </w:tc>
        <w:tc>
          <w:tcPr>
            <w:tcW w:w="691" w:type="dxa"/>
            <w:shd w:val="clear" w:color="auto" w:fill="D9D9D9"/>
          </w:tcPr>
          <w:p w:rsidR="00FA02A7" w:rsidRDefault="00FA02A7" w:rsidP="00FA02A7">
            <w:pPr>
              <w:rPr>
                <w:sz w:val="20"/>
              </w:rPr>
            </w:pPr>
          </w:p>
        </w:tc>
        <w:tc>
          <w:tcPr>
            <w:tcW w:w="605" w:type="dxa"/>
            <w:shd w:val="clear" w:color="auto" w:fill="D9D9D9"/>
          </w:tcPr>
          <w:p w:rsidR="00FA02A7" w:rsidRDefault="00FA02A7" w:rsidP="00FA02A7">
            <w:pPr>
              <w:rPr>
                <w:sz w:val="20"/>
              </w:rPr>
            </w:pPr>
          </w:p>
        </w:tc>
        <w:tc>
          <w:tcPr>
            <w:tcW w:w="605" w:type="dxa"/>
            <w:tcBorders>
              <w:right w:val="single" w:sz="4" w:space="0" w:color="auto"/>
            </w:tcBorders>
            <w:shd w:val="clear" w:color="auto" w:fill="D9D9D9"/>
          </w:tcPr>
          <w:p w:rsidR="00FA02A7" w:rsidRDefault="00FA02A7" w:rsidP="00FA02A7">
            <w:pPr>
              <w:rPr>
                <w:sz w:val="20"/>
              </w:rPr>
            </w:pPr>
          </w:p>
        </w:tc>
        <w:tc>
          <w:tcPr>
            <w:tcW w:w="2850" w:type="dxa"/>
            <w:tcBorders>
              <w:top w:val="nil"/>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485"/>
        </w:trPr>
        <w:tc>
          <w:tcPr>
            <w:tcW w:w="535" w:type="dxa"/>
            <w:tcBorders>
              <w:bottom w:val="single" w:sz="4" w:space="0" w:color="auto"/>
            </w:tcBorders>
          </w:tcPr>
          <w:p w:rsidR="00FA02A7" w:rsidRDefault="00FA02A7" w:rsidP="00FA02A7">
            <w:pPr>
              <w:rPr>
                <w:sz w:val="20"/>
              </w:rPr>
            </w:pPr>
            <w:r>
              <w:rPr>
                <w:sz w:val="20"/>
              </w:rPr>
              <w:t>11.</w:t>
            </w:r>
          </w:p>
        </w:tc>
        <w:tc>
          <w:tcPr>
            <w:tcW w:w="7169" w:type="dxa"/>
            <w:tcBorders>
              <w:bottom w:val="single" w:sz="4" w:space="0" w:color="auto"/>
            </w:tcBorders>
          </w:tcPr>
          <w:p w:rsidR="00FA02A7" w:rsidRPr="000A0264" w:rsidRDefault="00FA02A7" w:rsidP="00FA02A7">
            <w:pPr>
              <w:rPr>
                <w:sz w:val="20"/>
              </w:rPr>
            </w:pPr>
            <w:r>
              <w:rPr>
                <w:sz w:val="20"/>
              </w:rPr>
              <w:t>Uses a variety of instructional strategies to actively engage all students.</w:t>
            </w:r>
            <w:r>
              <w:rPr>
                <w:b/>
                <w:sz w:val="20"/>
              </w:rPr>
              <w:t xml:space="preserve"> </w:t>
            </w:r>
            <w:r>
              <w:rPr>
                <w:sz w:val="20"/>
              </w:rPr>
              <w:t xml:space="preserve">(CAEP 1.1; </w:t>
            </w:r>
            <w:proofErr w:type="spellStart"/>
            <w:r>
              <w:rPr>
                <w:sz w:val="20"/>
              </w:rPr>
              <w:t>InTASC</w:t>
            </w:r>
            <w:proofErr w:type="spellEnd"/>
            <w:r>
              <w:rPr>
                <w:sz w:val="20"/>
              </w:rPr>
              <w:t xml:space="preserve"> 8)</w:t>
            </w:r>
          </w:p>
        </w:tc>
        <w:tc>
          <w:tcPr>
            <w:tcW w:w="777" w:type="dxa"/>
            <w:tcBorders>
              <w:bottom w:val="single" w:sz="4" w:space="0" w:color="auto"/>
            </w:tcBorders>
          </w:tcPr>
          <w:p w:rsidR="00FA02A7" w:rsidRDefault="00FA02A7" w:rsidP="00FA02A7">
            <w:pPr>
              <w:rPr>
                <w:sz w:val="20"/>
              </w:rPr>
            </w:pPr>
          </w:p>
        </w:tc>
        <w:tc>
          <w:tcPr>
            <w:tcW w:w="691" w:type="dxa"/>
            <w:tcBorders>
              <w:bottom w:val="single" w:sz="4" w:space="0" w:color="auto"/>
            </w:tcBorders>
          </w:tcPr>
          <w:p w:rsidR="00FA02A7" w:rsidRDefault="00FA02A7" w:rsidP="00FA02A7">
            <w:pPr>
              <w:rPr>
                <w:sz w:val="20"/>
              </w:rPr>
            </w:pPr>
          </w:p>
        </w:tc>
        <w:tc>
          <w:tcPr>
            <w:tcW w:w="691" w:type="dxa"/>
            <w:tcBorders>
              <w:bottom w:val="single" w:sz="4" w:space="0" w:color="auto"/>
            </w:tcBorders>
          </w:tcPr>
          <w:p w:rsidR="00FA02A7" w:rsidRDefault="00FA02A7" w:rsidP="00FA02A7">
            <w:pPr>
              <w:rPr>
                <w:sz w:val="20"/>
              </w:rPr>
            </w:pPr>
          </w:p>
        </w:tc>
        <w:tc>
          <w:tcPr>
            <w:tcW w:w="605" w:type="dxa"/>
            <w:tcBorders>
              <w:bottom w:val="single" w:sz="4" w:space="0" w:color="auto"/>
            </w:tcBorders>
          </w:tcPr>
          <w:p w:rsidR="00FA02A7" w:rsidRDefault="00FA02A7" w:rsidP="00FA02A7">
            <w:pPr>
              <w:rPr>
                <w:sz w:val="20"/>
              </w:rPr>
            </w:pPr>
          </w:p>
        </w:tc>
        <w:tc>
          <w:tcPr>
            <w:tcW w:w="605" w:type="dxa"/>
            <w:tcBorders>
              <w:bottom w:val="single" w:sz="4" w:space="0" w:color="auto"/>
              <w:right w:val="single" w:sz="4" w:space="0" w:color="auto"/>
            </w:tcBorders>
          </w:tcPr>
          <w:p w:rsidR="00FA02A7" w:rsidRDefault="00FA02A7" w:rsidP="00FA02A7">
            <w:pPr>
              <w:rPr>
                <w:sz w:val="20"/>
              </w:rPr>
            </w:pPr>
          </w:p>
        </w:tc>
        <w:tc>
          <w:tcPr>
            <w:tcW w:w="2850" w:type="dxa"/>
            <w:tcBorders>
              <w:top w:val="nil"/>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485"/>
        </w:trPr>
        <w:tc>
          <w:tcPr>
            <w:tcW w:w="535" w:type="dxa"/>
            <w:shd w:val="clear" w:color="auto" w:fill="D9D9D9"/>
          </w:tcPr>
          <w:p w:rsidR="00FA02A7" w:rsidRDefault="00FA02A7" w:rsidP="00FA02A7">
            <w:pPr>
              <w:rPr>
                <w:sz w:val="20"/>
              </w:rPr>
            </w:pPr>
            <w:r>
              <w:rPr>
                <w:sz w:val="20"/>
              </w:rPr>
              <w:t>12.</w:t>
            </w:r>
          </w:p>
        </w:tc>
        <w:tc>
          <w:tcPr>
            <w:tcW w:w="7169" w:type="dxa"/>
            <w:shd w:val="clear" w:color="auto" w:fill="D9D9D9"/>
          </w:tcPr>
          <w:p w:rsidR="00FA02A7" w:rsidRDefault="00FA02A7" w:rsidP="00FA02A7">
            <w:pPr>
              <w:rPr>
                <w:sz w:val="20"/>
              </w:rPr>
            </w:pPr>
            <w:r>
              <w:rPr>
                <w:sz w:val="20"/>
              </w:rPr>
              <w:t xml:space="preserve">Integrates technology appropriately into teaching and learning. (CAEP 1.5; </w:t>
            </w:r>
            <w:proofErr w:type="spellStart"/>
            <w:r>
              <w:rPr>
                <w:sz w:val="20"/>
              </w:rPr>
              <w:t>InTASC</w:t>
            </w:r>
            <w:proofErr w:type="spellEnd"/>
            <w:r>
              <w:rPr>
                <w:sz w:val="20"/>
              </w:rPr>
              <w:t xml:space="preserve"> 6)</w:t>
            </w:r>
          </w:p>
        </w:tc>
        <w:tc>
          <w:tcPr>
            <w:tcW w:w="777" w:type="dxa"/>
            <w:shd w:val="clear" w:color="auto" w:fill="D9D9D9"/>
          </w:tcPr>
          <w:p w:rsidR="00FA02A7" w:rsidRDefault="00FA02A7" w:rsidP="00FA02A7">
            <w:pPr>
              <w:rPr>
                <w:sz w:val="20"/>
              </w:rPr>
            </w:pPr>
          </w:p>
        </w:tc>
        <w:tc>
          <w:tcPr>
            <w:tcW w:w="691" w:type="dxa"/>
            <w:shd w:val="clear" w:color="auto" w:fill="D9D9D9"/>
          </w:tcPr>
          <w:p w:rsidR="00FA02A7" w:rsidRDefault="00FA02A7" w:rsidP="00FA02A7">
            <w:pPr>
              <w:rPr>
                <w:sz w:val="20"/>
              </w:rPr>
            </w:pPr>
          </w:p>
        </w:tc>
        <w:tc>
          <w:tcPr>
            <w:tcW w:w="691" w:type="dxa"/>
            <w:shd w:val="clear" w:color="auto" w:fill="D9D9D9"/>
          </w:tcPr>
          <w:p w:rsidR="00FA02A7" w:rsidRDefault="00FA02A7" w:rsidP="00FA02A7">
            <w:pPr>
              <w:rPr>
                <w:sz w:val="20"/>
              </w:rPr>
            </w:pPr>
          </w:p>
        </w:tc>
        <w:tc>
          <w:tcPr>
            <w:tcW w:w="605" w:type="dxa"/>
            <w:shd w:val="clear" w:color="auto" w:fill="D9D9D9"/>
          </w:tcPr>
          <w:p w:rsidR="00FA02A7" w:rsidRDefault="00FA02A7" w:rsidP="00FA02A7">
            <w:pPr>
              <w:rPr>
                <w:sz w:val="20"/>
              </w:rPr>
            </w:pPr>
          </w:p>
        </w:tc>
        <w:tc>
          <w:tcPr>
            <w:tcW w:w="605" w:type="dxa"/>
            <w:tcBorders>
              <w:right w:val="single" w:sz="4" w:space="0" w:color="auto"/>
            </w:tcBorders>
            <w:shd w:val="clear" w:color="auto" w:fill="D9D9D9"/>
          </w:tcPr>
          <w:p w:rsidR="00FA02A7" w:rsidRDefault="00FA02A7" w:rsidP="00FA02A7">
            <w:pPr>
              <w:rPr>
                <w:sz w:val="20"/>
              </w:rPr>
            </w:pPr>
          </w:p>
        </w:tc>
        <w:tc>
          <w:tcPr>
            <w:tcW w:w="2850" w:type="dxa"/>
            <w:tcBorders>
              <w:top w:val="nil"/>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485"/>
        </w:trPr>
        <w:tc>
          <w:tcPr>
            <w:tcW w:w="535" w:type="dxa"/>
            <w:tcBorders>
              <w:bottom w:val="single" w:sz="4" w:space="0" w:color="auto"/>
            </w:tcBorders>
          </w:tcPr>
          <w:p w:rsidR="00FA02A7" w:rsidRDefault="00FA02A7" w:rsidP="00FA02A7">
            <w:pPr>
              <w:rPr>
                <w:sz w:val="20"/>
              </w:rPr>
            </w:pPr>
            <w:r>
              <w:rPr>
                <w:sz w:val="20"/>
              </w:rPr>
              <w:t>13.</w:t>
            </w:r>
          </w:p>
        </w:tc>
        <w:tc>
          <w:tcPr>
            <w:tcW w:w="7169" w:type="dxa"/>
            <w:tcBorders>
              <w:bottom w:val="single" w:sz="4" w:space="0" w:color="auto"/>
            </w:tcBorders>
          </w:tcPr>
          <w:p w:rsidR="00FA02A7" w:rsidRDefault="00FA02A7" w:rsidP="00FA02A7">
            <w:pPr>
              <w:rPr>
                <w:sz w:val="20"/>
              </w:rPr>
            </w:pPr>
            <w:r>
              <w:rPr>
                <w:sz w:val="20"/>
              </w:rPr>
              <w:t xml:space="preserve">Provides learning experiences which encourage critical thinking, problem solving, informed decision making, and/or creativity. (CAEP 1.4; </w:t>
            </w:r>
            <w:proofErr w:type="spellStart"/>
            <w:r>
              <w:rPr>
                <w:sz w:val="20"/>
              </w:rPr>
              <w:t>InTASC</w:t>
            </w:r>
            <w:proofErr w:type="spellEnd"/>
            <w:r>
              <w:rPr>
                <w:sz w:val="20"/>
              </w:rPr>
              <w:t xml:space="preserve"> 5)</w:t>
            </w:r>
          </w:p>
        </w:tc>
        <w:tc>
          <w:tcPr>
            <w:tcW w:w="777" w:type="dxa"/>
            <w:tcBorders>
              <w:bottom w:val="single" w:sz="4" w:space="0" w:color="auto"/>
            </w:tcBorders>
          </w:tcPr>
          <w:p w:rsidR="00FA02A7" w:rsidRDefault="00FA02A7" w:rsidP="00FA02A7">
            <w:pPr>
              <w:rPr>
                <w:sz w:val="20"/>
              </w:rPr>
            </w:pPr>
          </w:p>
        </w:tc>
        <w:tc>
          <w:tcPr>
            <w:tcW w:w="691" w:type="dxa"/>
            <w:tcBorders>
              <w:bottom w:val="single" w:sz="4" w:space="0" w:color="auto"/>
            </w:tcBorders>
          </w:tcPr>
          <w:p w:rsidR="00FA02A7" w:rsidRDefault="00FA02A7" w:rsidP="00FA02A7">
            <w:pPr>
              <w:rPr>
                <w:sz w:val="20"/>
              </w:rPr>
            </w:pPr>
          </w:p>
        </w:tc>
        <w:tc>
          <w:tcPr>
            <w:tcW w:w="691" w:type="dxa"/>
            <w:tcBorders>
              <w:bottom w:val="single" w:sz="4" w:space="0" w:color="auto"/>
            </w:tcBorders>
          </w:tcPr>
          <w:p w:rsidR="00FA02A7" w:rsidRDefault="00FA02A7" w:rsidP="00FA02A7">
            <w:pPr>
              <w:rPr>
                <w:sz w:val="20"/>
              </w:rPr>
            </w:pPr>
          </w:p>
        </w:tc>
        <w:tc>
          <w:tcPr>
            <w:tcW w:w="605" w:type="dxa"/>
            <w:tcBorders>
              <w:bottom w:val="single" w:sz="4" w:space="0" w:color="auto"/>
            </w:tcBorders>
          </w:tcPr>
          <w:p w:rsidR="00FA02A7" w:rsidRDefault="00FA02A7" w:rsidP="00FA02A7">
            <w:pPr>
              <w:rPr>
                <w:sz w:val="20"/>
              </w:rPr>
            </w:pPr>
          </w:p>
        </w:tc>
        <w:tc>
          <w:tcPr>
            <w:tcW w:w="605" w:type="dxa"/>
            <w:tcBorders>
              <w:bottom w:val="single" w:sz="4" w:space="0" w:color="auto"/>
              <w:right w:val="single" w:sz="4" w:space="0" w:color="auto"/>
            </w:tcBorders>
          </w:tcPr>
          <w:p w:rsidR="00FA02A7" w:rsidRDefault="00FA02A7" w:rsidP="00FA02A7">
            <w:pPr>
              <w:rPr>
                <w:sz w:val="20"/>
              </w:rPr>
            </w:pPr>
          </w:p>
        </w:tc>
        <w:tc>
          <w:tcPr>
            <w:tcW w:w="2850" w:type="dxa"/>
            <w:tcBorders>
              <w:top w:val="nil"/>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485"/>
        </w:trPr>
        <w:tc>
          <w:tcPr>
            <w:tcW w:w="535" w:type="dxa"/>
            <w:shd w:val="clear" w:color="auto" w:fill="D9D9D9"/>
          </w:tcPr>
          <w:p w:rsidR="00FA02A7" w:rsidRDefault="00FA02A7" w:rsidP="00FA02A7">
            <w:pPr>
              <w:rPr>
                <w:sz w:val="20"/>
              </w:rPr>
            </w:pPr>
            <w:r>
              <w:rPr>
                <w:sz w:val="20"/>
              </w:rPr>
              <w:t>14.</w:t>
            </w:r>
          </w:p>
        </w:tc>
        <w:tc>
          <w:tcPr>
            <w:tcW w:w="7169" w:type="dxa"/>
            <w:shd w:val="clear" w:color="auto" w:fill="D9D9D9"/>
          </w:tcPr>
          <w:p w:rsidR="00FA02A7" w:rsidRDefault="00FA02A7" w:rsidP="00FA02A7">
            <w:pPr>
              <w:rPr>
                <w:sz w:val="20"/>
              </w:rPr>
            </w:pPr>
            <w:r>
              <w:rPr>
                <w:sz w:val="20"/>
              </w:rPr>
              <w:t xml:space="preserve">Uses a variety of assessments to demonstrate student learning and to modify instruction as needed. (CAEP 1.2; </w:t>
            </w:r>
            <w:proofErr w:type="spellStart"/>
            <w:r>
              <w:rPr>
                <w:sz w:val="20"/>
              </w:rPr>
              <w:t>InTASC</w:t>
            </w:r>
            <w:proofErr w:type="spellEnd"/>
            <w:r>
              <w:rPr>
                <w:sz w:val="20"/>
              </w:rPr>
              <w:t xml:space="preserve"> 6)</w:t>
            </w:r>
          </w:p>
        </w:tc>
        <w:tc>
          <w:tcPr>
            <w:tcW w:w="777" w:type="dxa"/>
            <w:shd w:val="clear" w:color="auto" w:fill="D9D9D9"/>
          </w:tcPr>
          <w:p w:rsidR="00FA02A7" w:rsidRDefault="00FA02A7" w:rsidP="00FA02A7">
            <w:pPr>
              <w:rPr>
                <w:sz w:val="20"/>
              </w:rPr>
            </w:pPr>
          </w:p>
        </w:tc>
        <w:tc>
          <w:tcPr>
            <w:tcW w:w="691" w:type="dxa"/>
            <w:shd w:val="clear" w:color="auto" w:fill="D9D9D9"/>
          </w:tcPr>
          <w:p w:rsidR="00FA02A7" w:rsidRDefault="00FA02A7" w:rsidP="00FA02A7">
            <w:pPr>
              <w:rPr>
                <w:sz w:val="20"/>
              </w:rPr>
            </w:pPr>
          </w:p>
        </w:tc>
        <w:tc>
          <w:tcPr>
            <w:tcW w:w="691" w:type="dxa"/>
            <w:shd w:val="clear" w:color="auto" w:fill="D9D9D9"/>
          </w:tcPr>
          <w:p w:rsidR="00FA02A7" w:rsidRDefault="00FA02A7" w:rsidP="00FA02A7">
            <w:pPr>
              <w:rPr>
                <w:sz w:val="20"/>
              </w:rPr>
            </w:pPr>
          </w:p>
        </w:tc>
        <w:tc>
          <w:tcPr>
            <w:tcW w:w="605" w:type="dxa"/>
            <w:shd w:val="clear" w:color="auto" w:fill="D9D9D9"/>
          </w:tcPr>
          <w:p w:rsidR="00FA02A7" w:rsidRDefault="00FA02A7" w:rsidP="00FA02A7">
            <w:pPr>
              <w:rPr>
                <w:sz w:val="20"/>
              </w:rPr>
            </w:pPr>
          </w:p>
        </w:tc>
        <w:tc>
          <w:tcPr>
            <w:tcW w:w="605" w:type="dxa"/>
            <w:shd w:val="clear" w:color="auto" w:fill="D9D9D9"/>
          </w:tcPr>
          <w:p w:rsidR="00FA02A7" w:rsidRDefault="00FA02A7" w:rsidP="00FA02A7">
            <w:pPr>
              <w:rPr>
                <w:sz w:val="20"/>
              </w:rPr>
            </w:pPr>
          </w:p>
        </w:tc>
        <w:tc>
          <w:tcPr>
            <w:tcW w:w="2850" w:type="dxa"/>
            <w:tcBorders>
              <w:top w:val="nil"/>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92"/>
        </w:trPr>
        <w:tc>
          <w:tcPr>
            <w:tcW w:w="535" w:type="dxa"/>
          </w:tcPr>
          <w:p w:rsidR="00FA02A7" w:rsidRDefault="00FA02A7" w:rsidP="00FA02A7">
            <w:pPr>
              <w:rPr>
                <w:sz w:val="20"/>
              </w:rPr>
            </w:pPr>
            <w:r>
              <w:rPr>
                <w:sz w:val="20"/>
              </w:rPr>
              <w:t>15.</w:t>
            </w:r>
          </w:p>
        </w:tc>
        <w:tc>
          <w:tcPr>
            <w:tcW w:w="7169" w:type="dxa"/>
          </w:tcPr>
          <w:p w:rsidR="00FA02A7" w:rsidRDefault="00FA02A7" w:rsidP="00FA02A7">
            <w:pPr>
              <w:rPr>
                <w:sz w:val="20"/>
              </w:rPr>
            </w:pPr>
            <w:r>
              <w:rPr>
                <w:sz w:val="20"/>
              </w:rPr>
              <w:t xml:space="preserve">Uses appropriate voice tone and inflection to deliver instruction effectively. </w:t>
            </w:r>
          </w:p>
        </w:tc>
        <w:tc>
          <w:tcPr>
            <w:tcW w:w="777" w:type="dxa"/>
          </w:tcPr>
          <w:p w:rsidR="00FA02A7" w:rsidRDefault="00FA02A7" w:rsidP="00FA02A7">
            <w:pPr>
              <w:rPr>
                <w:sz w:val="20"/>
              </w:rPr>
            </w:pPr>
          </w:p>
        </w:tc>
        <w:tc>
          <w:tcPr>
            <w:tcW w:w="691" w:type="dxa"/>
          </w:tcPr>
          <w:p w:rsidR="00FA02A7" w:rsidRDefault="00FA02A7" w:rsidP="00FA02A7">
            <w:pPr>
              <w:rPr>
                <w:sz w:val="20"/>
              </w:rPr>
            </w:pPr>
          </w:p>
        </w:tc>
        <w:tc>
          <w:tcPr>
            <w:tcW w:w="691" w:type="dxa"/>
          </w:tcPr>
          <w:p w:rsidR="00FA02A7" w:rsidRDefault="00FA02A7" w:rsidP="00FA02A7">
            <w:pPr>
              <w:rPr>
                <w:sz w:val="20"/>
              </w:rPr>
            </w:pPr>
          </w:p>
        </w:tc>
        <w:tc>
          <w:tcPr>
            <w:tcW w:w="605" w:type="dxa"/>
          </w:tcPr>
          <w:p w:rsidR="00FA02A7" w:rsidRDefault="00FA02A7" w:rsidP="00FA02A7">
            <w:pPr>
              <w:rPr>
                <w:sz w:val="20"/>
              </w:rPr>
            </w:pPr>
          </w:p>
        </w:tc>
        <w:tc>
          <w:tcPr>
            <w:tcW w:w="605" w:type="dxa"/>
          </w:tcPr>
          <w:p w:rsidR="00FA02A7" w:rsidRDefault="00FA02A7" w:rsidP="00FA02A7">
            <w:pPr>
              <w:rPr>
                <w:sz w:val="20"/>
              </w:rPr>
            </w:pPr>
          </w:p>
        </w:tc>
        <w:tc>
          <w:tcPr>
            <w:tcW w:w="2850" w:type="dxa"/>
            <w:tcBorders>
              <w:top w:val="nil"/>
              <w:left w:val="single" w:sz="4" w:space="0" w:color="auto"/>
              <w:bottom w:val="single" w:sz="4" w:space="0" w:color="auto"/>
              <w:right w:val="single" w:sz="4" w:space="0" w:color="auto"/>
            </w:tcBorders>
          </w:tcPr>
          <w:p w:rsidR="00FA02A7" w:rsidRDefault="00FA02A7" w:rsidP="00FA02A7">
            <w:pPr>
              <w:rPr>
                <w:sz w:val="20"/>
              </w:rPr>
            </w:pPr>
          </w:p>
        </w:tc>
      </w:tr>
    </w:tbl>
    <w:p w:rsidR="00FA02A7" w:rsidRDefault="00FA02A7" w:rsidP="00FA02A7">
      <w:pPr>
        <w:rPr>
          <w:sz w:val="20"/>
        </w:rPr>
      </w:pPr>
    </w:p>
    <w:p w:rsidR="00FA02A7" w:rsidRDefault="00FA02A7" w:rsidP="00FA02A7">
      <w:pPr>
        <w:spacing w:after="0" w:afterAutospacing="0"/>
        <w:rPr>
          <w:sz w:val="20"/>
        </w:rPr>
      </w:pPr>
      <w:r>
        <w:rPr>
          <w:sz w:val="20"/>
        </w:rPr>
        <w:t xml:space="preserve">Overall Rating for </w:t>
      </w:r>
      <w:r w:rsidRPr="00F620F9">
        <w:rPr>
          <w:b/>
          <w:sz w:val="20"/>
        </w:rPr>
        <w:t>Instruction</w:t>
      </w:r>
      <w:r>
        <w:rPr>
          <w:sz w:val="20"/>
        </w:rPr>
        <w:t xml:space="preserve"> (circle one):  Unacceptable</w:t>
      </w:r>
      <w:proofErr w:type="gramStart"/>
      <w:r>
        <w:rPr>
          <w:sz w:val="20"/>
        </w:rPr>
        <w:t>;  Acceptable</w:t>
      </w:r>
      <w:proofErr w:type="gramEnd"/>
      <w:r>
        <w:rPr>
          <w:sz w:val="20"/>
        </w:rPr>
        <w:t>;  Exemplary</w:t>
      </w:r>
    </w:p>
    <w:p w:rsidR="00FA02A7" w:rsidRDefault="00FA02A7" w:rsidP="00FA02A7">
      <w:pPr>
        <w:spacing w:after="0" w:afterAutospacing="0"/>
        <w:rPr>
          <w:sz w:val="20"/>
          <w:u w:val="single"/>
        </w:rPr>
      </w:pPr>
      <w:r>
        <w:rPr>
          <w:sz w:val="20"/>
        </w:rPr>
        <w:t xml:space="preserve">Comments on the teacher candidate’s growth in the area of </w:t>
      </w:r>
      <w:r>
        <w:rPr>
          <w:b/>
          <w:sz w:val="20"/>
        </w:rPr>
        <w:t>Instruction</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A02A7" w:rsidRDefault="00FA02A7" w:rsidP="00FA02A7">
      <w:pPr>
        <w:spacing w:after="0" w:afterAutospacing="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A02A7" w:rsidRDefault="00FA02A7" w:rsidP="00FA02A7">
      <w:pPr>
        <w:spacing w:after="0" w:afterAutospacing="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A02A7" w:rsidRDefault="00FA02A7" w:rsidP="00FA02A7">
      <w:pPr>
        <w:spacing w:after="0" w:afterAutospacing="0"/>
        <w:rPr>
          <w:sz w:val="20"/>
          <w:u w:val="single"/>
        </w:rPr>
      </w:pP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23"/>
        <w:gridCol w:w="783"/>
        <w:gridCol w:w="696"/>
        <w:gridCol w:w="696"/>
        <w:gridCol w:w="609"/>
        <w:gridCol w:w="609"/>
        <w:gridCol w:w="2872"/>
      </w:tblGrid>
      <w:tr w:rsidR="00FA02A7" w:rsidTr="00FA02A7">
        <w:trPr>
          <w:cantSplit/>
          <w:trHeight w:val="437"/>
        </w:trPr>
        <w:tc>
          <w:tcPr>
            <w:tcW w:w="7763" w:type="dxa"/>
            <w:gridSpan w:val="2"/>
            <w:shd w:val="clear" w:color="auto" w:fill="D9D9D9"/>
          </w:tcPr>
          <w:p w:rsidR="00FA02A7" w:rsidRPr="00F758CD" w:rsidRDefault="00FA02A7" w:rsidP="00FA02A7">
            <w:pPr>
              <w:rPr>
                <w:b/>
                <w:iCs/>
                <w:sz w:val="20"/>
              </w:rPr>
            </w:pPr>
            <w:r w:rsidRPr="00F758CD">
              <w:rPr>
                <w:b/>
                <w:iCs/>
                <w:sz w:val="20"/>
              </w:rPr>
              <w:t>CLASSROOM MANAGEMENT</w:t>
            </w:r>
            <w:r>
              <w:rPr>
                <w:b/>
                <w:iCs/>
                <w:sz w:val="20"/>
              </w:rPr>
              <w:t xml:space="preserve"> – Domain 3</w:t>
            </w:r>
          </w:p>
          <w:p w:rsidR="00FA02A7" w:rsidRDefault="00FA02A7" w:rsidP="00FA02A7">
            <w:pPr>
              <w:jc w:val="right"/>
              <w:rPr>
                <w:b/>
                <w:sz w:val="20"/>
                <w:u w:val="double"/>
              </w:rPr>
            </w:pPr>
            <w:r>
              <w:rPr>
                <w:b/>
                <w:i/>
                <w:iCs/>
                <w:sz w:val="20"/>
                <w:u w:val="double"/>
              </w:rPr>
              <w:t xml:space="preserve">CHECK </w:t>
            </w:r>
            <w:smartTag w:uri="urn:schemas-microsoft-com:office:smarttags" w:element="stockticker">
              <w:r>
                <w:rPr>
                  <w:b/>
                  <w:i/>
                  <w:iCs/>
                  <w:sz w:val="20"/>
                  <w:u w:val="double"/>
                </w:rPr>
                <w:t>ONE</w:t>
              </w:r>
            </w:smartTag>
            <w:r>
              <w:rPr>
                <w:b/>
                <w:i/>
                <w:iCs/>
                <w:sz w:val="20"/>
                <w:u w:val="double"/>
              </w:rPr>
              <w:t xml:space="preserve">        </w:t>
            </w:r>
          </w:p>
        </w:tc>
        <w:tc>
          <w:tcPr>
            <w:tcW w:w="783" w:type="dxa"/>
            <w:shd w:val="clear" w:color="auto" w:fill="D9D9D9"/>
          </w:tcPr>
          <w:p w:rsidR="00FA02A7" w:rsidRDefault="00FA02A7" w:rsidP="00FA02A7">
            <w:pPr>
              <w:rPr>
                <w:b/>
                <w:sz w:val="20"/>
              </w:rPr>
            </w:pPr>
            <w:r>
              <w:rPr>
                <w:b/>
                <w:sz w:val="20"/>
              </w:rPr>
              <w:t>No Opp.</w:t>
            </w:r>
          </w:p>
        </w:tc>
        <w:tc>
          <w:tcPr>
            <w:tcW w:w="696" w:type="dxa"/>
            <w:shd w:val="clear" w:color="auto" w:fill="D9D9D9"/>
          </w:tcPr>
          <w:p w:rsidR="00FA02A7" w:rsidRDefault="00FA02A7" w:rsidP="00FA02A7">
            <w:pPr>
              <w:rPr>
                <w:b/>
                <w:sz w:val="20"/>
              </w:rPr>
            </w:pPr>
            <w:r>
              <w:rPr>
                <w:b/>
                <w:sz w:val="20"/>
              </w:rPr>
              <w:t>NA</w:t>
            </w:r>
          </w:p>
        </w:tc>
        <w:tc>
          <w:tcPr>
            <w:tcW w:w="696" w:type="dxa"/>
            <w:shd w:val="clear" w:color="auto" w:fill="D9D9D9"/>
          </w:tcPr>
          <w:p w:rsidR="00FA02A7" w:rsidRDefault="00FA02A7" w:rsidP="00FA02A7">
            <w:pPr>
              <w:rPr>
                <w:b/>
                <w:sz w:val="20"/>
              </w:rPr>
            </w:pPr>
            <w:r>
              <w:rPr>
                <w:b/>
                <w:sz w:val="20"/>
              </w:rPr>
              <w:t>UA</w:t>
            </w:r>
          </w:p>
        </w:tc>
        <w:tc>
          <w:tcPr>
            <w:tcW w:w="609" w:type="dxa"/>
            <w:shd w:val="clear" w:color="auto" w:fill="D9D9D9"/>
          </w:tcPr>
          <w:p w:rsidR="00FA02A7" w:rsidRDefault="00FA02A7" w:rsidP="00FA02A7">
            <w:pPr>
              <w:rPr>
                <w:b/>
                <w:sz w:val="20"/>
              </w:rPr>
            </w:pPr>
            <w:r>
              <w:rPr>
                <w:b/>
                <w:sz w:val="20"/>
              </w:rPr>
              <w:t>A</w:t>
            </w:r>
          </w:p>
        </w:tc>
        <w:tc>
          <w:tcPr>
            <w:tcW w:w="609" w:type="dxa"/>
            <w:shd w:val="clear" w:color="auto" w:fill="D9D9D9"/>
          </w:tcPr>
          <w:p w:rsidR="00FA02A7" w:rsidRDefault="00FA02A7" w:rsidP="00FA02A7">
            <w:pPr>
              <w:rPr>
                <w:b/>
                <w:sz w:val="20"/>
              </w:rPr>
            </w:pPr>
            <w:r>
              <w:rPr>
                <w:b/>
                <w:sz w:val="20"/>
              </w:rPr>
              <w:t>E</w:t>
            </w:r>
          </w:p>
        </w:tc>
        <w:tc>
          <w:tcPr>
            <w:tcW w:w="2872" w:type="dxa"/>
            <w:shd w:val="clear" w:color="auto" w:fill="D9D9D9"/>
          </w:tcPr>
          <w:p w:rsidR="00FA02A7" w:rsidRDefault="00FA02A7" w:rsidP="00FA02A7">
            <w:pPr>
              <w:rPr>
                <w:b/>
                <w:sz w:val="20"/>
              </w:rPr>
            </w:pPr>
            <w:r>
              <w:rPr>
                <w:b/>
                <w:sz w:val="20"/>
              </w:rPr>
              <w:t>EVIDENCE</w:t>
            </w:r>
          </w:p>
        </w:tc>
      </w:tr>
      <w:tr w:rsidR="00FA02A7" w:rsidTr="00FA02A7">
        <w:trPr>
          <w:cantSplit/>
          <w:trHeight w:val="485"/>
        </w:trPr>
        <w:tc>
          <w:tcPr>
            <w:tcW w:w="540" w:type="dxa"/>
            <w:tcBorders>
              <w:bottom w:val="single" w:sz="4" w:space="0" w:color="auto"/>
            </w:tcBorders>
          </w:tcPr>
          <w:p w:rsidR="00FA02A7" w:rsidRDefault="00FA02A7" w:rsidP="00FA02A7">
            <w:pPr>
              <w:rPr>
                <w:sz w:val="20"/>
              </w:rPr>
            </w:pPr>
            <w:r>
              <w:rPr>
                <w:sz w:val="20"/>
              </w:rPr>
              <w:t>16.</w:t>
            </w:r>
          </w:p>
        </w:tc>
        <w:tc>
          <w:tcPr>
            <w:tcW w:w="7223" w:type="dxa"/>
            <w:tcBorders>
              <w:bottom w:val="single" w:sz="4" w:space="0" w:color="auto"/>
            </w:tcBorders>
          </w:tcPr>
          <w:p w:rsidR="00FA02A7" w:rsidRDefault="00FA02A7" w:rsidP="00FA02A7">
            <w:pPr>
              <w:rPr>
                <w:sz w:val="20"/>
              </w:rPr>
            </w:pPr>
            <w:r>
              <w:rPr>
                <w:sz w:val="20"/>
              </w:rPr>
              <w:t xml:space="preserve">Promotes positive, collaborative peer interactions. (CAEP 1.1, </w:t>
            </w:r>
            <w:proofErr w:type="spellStart"/>
            <w:r>
              <w:rPr>
                <w:sz w:val="20"/>
              </w:rPr>
              <w:t>InTASC</w:t>
            </w:r>
            <w:proofErr w:type="spellEnd"/>
            <w:r>
              <w:rPr>
                <w:sz w:val="20"/>
              </w:rPr>
              <w:t xml:space="preserve"> 3)</w:t>
            </w:r>
          </w:p>
          <w:p w:rsidR="00FA02A7" w:rsidRDefault="00FA02A7" w:rsidP="00FA02A7">
            <w:pPr>
              <w:rPr>
                <w:sz w:val="20"/>
              </w:rPr>
            </w:pPr>
          </w:p>
        </w:tc>
        <w:tc>
          <w:tcPr>
            <w:tcW w:w="783" w:type="dxa"/>
            <w:tcBorders>
              <w:bottom w:val="single" w:sz="4" w:space="0" w:color="auto"/>
            </w:tcBorders>
          </w:tcPr>
          <w:p w:rsidR="00FA02A7" w:rsidRDefault="00FA02A7" w:rsidP="00FA02A7">
            <w:pPr>
              <w:rPr>
                <w:sz w:val="20"/>
              </w:rPr>
            </w:pPr>
          </w:p>
        </w:tc>
        <w:tc>
          <w:tcPr>
            <w:tcW w:w="696" w:type="dxa"/>
            <w:tcBorders>
              <w:bottom w:val="single" w:sz="4" w:space="0" w:color="auto"/>
            </w:tcBorders>
          </w:tcPr>
          <w:p w:rsidR="00FA02A7" w:rsidRDefault="00FA02A7" w:rsidP="00FA02A7">
            <w:pPr>
              <w:rPr>
                <w:sz w:val="20"/>
              </w:rPr>
            </w:pPr>
          </w:p>
        </w:tc>
        <w:tc>
          <w:tcPr>
            <w:tcW w:w="696" w:type="dxa"/>
            <w:tcBorders>
              <w:bottom w:val="single" w:sz="4" w:space="0" w:color="auto"/>
            </w:tcBorders>
          </w:tcPr>
          <w:p w:rsidR="00FA02A7" w:rsidRDefault="00FA02A7" w:rsidP="00FA02A7">
            <w:pPr>
              <w:rPr>
                <w:sz w:val="20"/>
              </w:rPr>
            </w:pPr>
          </w:p>
        </w:tc>
        <w:tc>
          <w:tcPr>
            <w:tcW w:w="609" w:type="dxa"/>
            <w:tcBorders>
              <w:bottom w:val="single" w:sz="4" w:space="0" w:color="auto"/>
            </w:tcBorders>
          </w:tcPr>
          <w:p w:rsidR="00FA02A7" w:rsidRDefault="00FA02A7" w:rsidP="00FA02A7">
            <w:pPr>
              <w:rPr>
                <w:sz w:val="20"/>
              </w:rPr>
            </w:pPr>
          </w:p>
        </w:tc>
        <w:tc>
          <w:tcPr>
            <w:tcW w:w="609" w:type="dxa"/>
            <w:tcBorders>
              <w:bottom w:val="single" w:sz="4" w:space="0" w:color="auto"/>
            </w:tcBorders>
          </w:tcPr>
          <w:p w:rsidR="00FA02A7" w:rsidRDefault="00FA02A7" w:rsidP="00FA02A7">
            <w:pPr>
              <w:rPr>
                <w:sz w:val="20"/>
              </w:rPr>
            </w:pPr>
          </w:p>
        </w:tc>
        <w:tc>
          <w:tcPr>
            <w:tcW w:w="2872" w:type="dxa"/>
            <w:tcBorders>
              <w:top w:val="single" w:sz="4" w:space="0" w:color="auto"/>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485"/>
        </w:trPr>
        <w:tc>
          <w:tcPr>
            <w:tcW w:w="540" w:type="dxa"/>
            <w:shd w:val="clear" w:color="auto" w:fill="D9D9D9"/>
          </w:tcPr>
          <w:p w:rsidR="00FA02A7" w:rsidRDefault="00FA02A7" w:rsidP="00FA02A7">
            <w:pPr>
              <w:rPr>
                <w:sz w:val="20"/>
              </w:rPr>
            </w:pPr>
            <w:r>
              <w:rPr>
                <w:sz w:val="20"/>
              </w:rPr>
              <w:t>17.</w:t>
            </w:r>
          </w:p>
        </w:tc>
        <w:tc>
          <w:tcPr>
            <w:tcW w:w="7223" w:type="dxa"/>
            <w:shd w:val="clear" w:color="auto" w:fill="D9D9D9"/>
          </w:tcPr>
          <w:p w:rsidR="00FA02A7" w:rsidRDefault="00FA02A7" w:rsidP="00FA02A7">
            <w:pPr>
              <w:rPr>
                <w:sz w:val="20"/>
              </w:rPr>
            </w:pPr>
            <w:r>
              <w:rPr>
                <w:sz w:val="20"/>
              </w:rPr>
              <w:t xml:space="preserve">Creates and maintains a positive and safe classroom environment conducive for learning. (CAEP 1.1; </w:t>
            </w:r>
            <w:proofErr w:type="spellStart"/>
            <w:r>
              <w:rPr>
                <w:sz w:val="20"/>
              </w:rPr>
              <w:t>InTASC</w:t>
            </w:r>
            <w:proofErr w:type="spellEnd"/>
            <w:r>
              <w:rPr>
                <w:sz w:val="20"/>
              </w:rPr>
              <w:t xml:space="preserve"> 3)</w:t>
            </w:r>
          </w:p>
        </w:tc>
        <w:tc>
          <w:tcPr>
            <w:tcW w:w="783" w:type="dxa"/>
            <w:shd w:val="clear" w:color="auto" w:fill="D9D9D9"/>
          </w:tcPr>
          <w:p w:rsidR="00FA02A7" w:rsidRDefault="00FA02A7" w:rsidP="00FA02A7">
            <w:pPr>
              <w:rPr>
                <w:sz w:val="20"/>
              </w:rPr>
            </w:pPr>
          </w:p>
        </w:tc>
        <w:tc>
          <w:tcPr>
            <w:tcW w:w="696" w:type="dxa"/>
            <w:shd w:val="clear" w:color="auto" w:fill="D9D9D9"/>
          </w:tcPr>
          <w:p w:rsidR="00FA02A7" w:rsidRDefault="00FA02A7" w:rsidP="00FA02A7">
            <w:pPr>
              <w:rPr>
                <w:sz w:val="20"/>
              </w:rPr>
            </w:pPr>
          </w:p>
        </w:tc>
        <w:tc>
          <w:tcPr>
            <w:tcW w:w="696" w:type="dxa"/>
            <w:shd w:val="clear" w:color="auto" w:fill="D9D9D9"/>
          </w:tcPr>
          <w:p w:rsidR="00FA02A7" w:rsidRDefault="00FA02A7" w:rsidP="00FA02A7">
            <w:pPr>
              <w:rPr>
                <w:sz w:val="20"/>
              </w:rPr>
            </w:pPr>
          </w:p>
        </w:tc>
        <w:tc>
          <w:tcPr>
            <w:tcW w:w="609" w:type="dxa"/>
            <w:shd w:val="clear" w:color="auto" w:fill="D9D9D9"/>
          </w:tcPr>
          <w:p w:rsidR="00FA02A7" w:rsidRDefault="00FA02A7" w:rsidP="00FA02A7">
            <w:pPr>
              <w:rPr>
                <w:sz w:val="20"/>
              </w:rPr>
            </w:pPr>
          </w:p>
        </w:tc>
        <w:tc>
          <w:tcPr>
            <w:tcW w:w="609" w:type="dxa"/>
            <w:shd w:val="clear" w:color="auto" w:fill="D9D9D9"/>
          </w:tcPr>
          <w:p w:rsidR="00FA02A7" w:rsidRDefault="00FA02A7" w:rsidP="00FA02A7">
            <w:pPr>
              <w:rPr>
                <w:sz w:val="20"/>
              </w:rPr>
            </w:pPr>
          </w:p>
        </w:tc>
        <w:tc>
          <w:tcPr>
            <w:tcW w:w="2872" w:type="dxa"/>
            <w:tcBorders>
              <w:top w:val="nil"/>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485"/>
        </w:trPr>
        <w:tc>
          <w:tcPr>
            <w:tcW w:w="540" w:type="dxa"/>
            <w:tcBorders>
              <w:bottom w:val="single" w:sz="4" w:space="0" w:color="auto"/>
            </w:tcBorders>
          </w:tcPr>
          <w:p w:rsidR="00FA02A7" w:rsidRDefault="00FA02A7" w:rsidP="00FA02A7">
            <w:pPr>
              <w:rPr>
                <w:sz w:val="20"/>
              </w:rPr>
            </w:pPr>
            <w:r>
              <w:rPr>
                <w:sz w:val="20"/>
              </w:rPr>
              <w:t>18.</w:t>
            </w:r>
          </w:p>
        </w:tc>
        <w:tc>
          <w:tcPr>
            <w:tcW w:w="7223" w:type="dxa"/>
            <w:tcBorders>
              <w:bottom w:val="single" w:sz="4" w:space="0" w:color="auto"/>
            </w:tcBorders>
          </w:tcPr>
          <w:p w:rsidR="00FA02A7" w:rsidRDefault="00FA02A7" w:rsidP="00FA02A7">
            <w:pPr>
              <w:rPr>
                <w:sz w:val="20"/>
              </w:rPr>
            </w:pPr>
            <w:r>
              <w:rPr>
                <w:sz w:val="20"/>
              </w:rPr>
              <w:t xml:space="preserve">Demonstrates confidence and poise when managing an effective learning environment. </w:t>
            </w:r>
          </w:p>
        </w:tc>
        <w:tc>
          <w:tcPr>
            <w:tcW w:w="783" w:type="dxa"/>
            <w:tcBorders>
              <w:bottom w:val="single" w:sz="4" w:space="0" w:color="auto"/>
            </w:tcBorders>
          </w:tcPr>
          <w:p w:rsidR="00FA02A7" w:rsidRDefault="00FA02A7" w:rsidP="00FA02A7">
            <w:pPr>
              <w:rPr>
                <w:sz w:val="20"/>
              </w:rPr>
            </w:pPr>
          </w:p>
        </w:tc>
        <w:tc>
          <w:tcPr>
            <w:tcW w:w="696" w:type="dxa"/>
            <w:tcBorders>
              <w:bottom w:val="single" w:sz="4" w:space="0" w:color="auto"/>
            </w:tcBorders>
          </w:tcPr>
          <w:p w:rsidR="00FA02A7" w:rsidRDefault="00FA02A7" w:rsidP="00FA02A7">
            <w:pPr>
              <w:rPr>
                <w:sz w:val="20"/>
              </w:rPr>
            </w:pPr>
          </w:p>
        </w:tc>
        <w:tc>
          <w:tcPr>
            <w:tcW w:w="696" w:type="dxa"/>
            <w:tcBorders>
              <w:bottom w:val="single" w:sz="4" w:space="0" w:color="auto"/>
            </w:tcBorders>
          </w:tcPr>
          <w:p w:rsidR="00FA02A7" w:rsidRDefault="00FA02A7" w:rsidP="00FA02A7">
            <w:pPr>
              <w:rPr>
                <w:sz w:val="20"/>
              </w:rPr>
            </w:pPr>
          </w:p>
        </w:tc>
        <w:tc>
          <w:tcPr>
            <w:tcW w:w="609" w:type="dxa"/>
            <w:tcBorders>
              <w:bottom w:val="single" w:sz="4" w:space="0" w:color="auto"/>
            </w:tcBorders>
          </w:tcPr>
          <w:p w:rsidR="00FA02A7" w:rsidRDefault="00FA02A7" w:rsidP="00FA02A7">
            <w:pPr>
              <w:rPr>
                <w:sz w:val="20"/>
              </w:rPr>
            </w:pPr>
          </w:p>
        </w:tc>
        <w:tc>
          <w:tcPr>
            <w:tcW w:w="609" w:type="dxa"/>
            <w:tcBorders>
              <w:bottom w:val="single" w:sz="4" w:space="0" w:color="auto"/>
            </w:tcBorders>
          </w:tcPr>
          <w:p w:rsidR="00FA02A7" w:rsidRDefault="00FA02A7" w:rsidP="00FA02A7">
            <w:pPr>
              <w:rPr>
                <w:sz w:val="20"/>
              </w:rPr>
            </w:pPr>
          </w:p>
        </w:tc>
        <w:tc>
          <w:tcPr>
            <w:tcW w:w="2872" w:type="dxa"/>
            <w:tcBorders>
              <w:top w:val="nil"/>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485"/>
        </w:trPr>
        <w:tc>
          <w:tcPr>
            <w:tcW w:w="540" w:type="dxa"/>
            <w:shd w:val="clear" w:color="auto" w:fill="D9D9D9"/>
          </w:tcPr>
          <w:p w:rsidR="00FA02A7" w:rsidRDefault="00FA02A7" w:rsidP="00FA02A7">
            <w:pPr>
              <w:rPr>
                <w:sz w:val="20"/>
              </w:rPr>
            </w:pPr>
            <w:r>
              <w:rPr>
                <w:sz w:val="20"/>
              </w:rPr>
              <w:t>19.</w:t>
            </w:r>
          </w:p>
        </w:tc>
        <w:tc>
          <w:tcPr>
            <w:tcW w:w="7223" w:type="dxa"/>
            <w:shd w:val="clear" w:color="auto" w:fill="D9D9D9"/>
          </w:tcPr>
          <w:p w:rsidR="00FA02A7" w:rsidRDefault="00FA02A7" w:rsidP="00FA02A7">
            <w:pPr>
              <w:rPr>
                <w:sz w:val="20"/>
              </w:rPr>
            </w:pPr>
            <w:r>
              <w:rPr>
                <w:sz w:val="20"/>
              </w:rPr>
              <w:t xml:space="preserve">Establishes and maintains effective rules, procedures, and routines. </w:t>
            </w:r>
          </w:p>
          <w:p w:rsidR="00FA02A7" w:rsidRPr="00C01984" w:rsidRDefault="00FA02A7" w:rsidP="00FA02A7">
            <w:pPr>
              <w:rPr>
                <w:b/>
                <w:sz w:val="20"/>
              </w:rPr>
            </w:pPr>
          </w:p>
        </w:tc>
        <w:tc>
          <w:tcPr>
            <w:tcW w:w="783" w:type="dxa"/>
            <w:shd w:val="clear" w:color="auto" w:fill="D9D9D9"/>
          </w:tcPr>
          <w:p w:rsidR="00FA02A7" w:rsidRDefault="00FA02A7" w:rsidP="00FA02A7">
            <w:pPr>
              <w:rPr>
                <w:sz w:val="20"/>
              </w:rPr>
            </w:pPr>
          </w:p>
        </w:tc>
        <w:tc>
          <w:tcPr>
            <w:tcW w:w="696" w:type="dxa"/>
            <w:shd w:val="clear" w:color="auto" w:fill="D9D9D9"/>
          </w:tcPr>
          <w:p w:rsidR="00FA02A7" w:rsidRDefault="00FA02A7" w:rsidP="00FA02A7">
            <w:pPr>
              <w:rPr>
                <w:sz w:val="20"/>
              </w:rPr>
            </w:pPr>
          </w:p>
        </w:tc>
        <w:tc>
          <w:tcPr>
            <w:tcW w:w="696" w:type="dxa"/>
            <w:shd w:val="clear" w:color="auto" w:fill="D9D9D9"/>
          </w:tcPr>
          <w:p w:rsidR="00FA02A7" w:rsidRDefault="00FA02A7" w:rsidP="00FA02A7">
            <w:pPr>
              <w:rPr>
                <w:sz w:val="20"/>
              </w:rPr>
            </w:pPr>
          </w:p>
        </w:tc>
        <w:tc>
          <w:tcPr>
            <w:tcW w:w="609" w:type="dxa"/>
            <w:shd w:val="clear" w:color="auto" w:fill="D9D9D9"/>
          </w:tcPr>
          <w:p w:rsidR="00FA02A7" w:rsidRDefault="00FA02A7" w:rsidP="00FA02A7">
            <w:pPr>
              <w:rPr>
                <w:sz w:val="20"/>
              </w:rPr>
            </w:pPr>
          </w:p>
        </w:tc>
        <w:tc>
          <w:tcPr>
            <w:tcW w:w="609" w:type="dxa"/>
            <w:shd w:val="clear" w:color="auto" w:fill="D9D9D9"/>
          </w:tcPr>
          <w:p w:rsidR="00FA02A7" w:rsidRDefault="00FA02A7" w:rsidP="00FA02A7">
            <w:pPr>
              <w:rPr>
                <w:sz w:val="20"/>
              </w:rPr>
            </w:pPr>
          </w:p>
        </w:tc>
        <w:tc>
          <w:tcPr>
            <w:tcW w:w="2872" w:type="dxa"/>
            <w:tcBorders>
              <w:top w:val="nil"/>
              <w:left w:val="single" w:sz="4" w:space="0" w:color="auto"/>
              <w:bottom w:val="nil"/>
              <w:right w:val="single" w:sz="4" w:space="0" w:color="auto"/>
            </w:tcBorders>
          </w:tcPr>
          <w:p w:rsidR="00FA02A7" w:rsidRDefault="00FA02A7" w:rsidP="00FA02A7">
            <w:pPr>
              <w:rPr>
                <w:sz w:val="20"/>
              </w:rPr>
            </w:pPr>
          </w:p>
        </w:tc>
      </w:tr>
      <w:tr w:rsidR="00FA02A7" w:rsidTr="00FA02A7">
        <w:trPr>
          <w:cantSplit/>
          <w:trHeight w:val="485"/>
        </w:trPr>
        <w:tc>
          <w:tcPr>
            <w:tcW w:w="540" w:type="dxa"/>
          </w:tcPr>
          <w:p w:rsidR="00FA02A7" w:rsidRDefault="00FA02A7" w:rsidP="00FA02A7">
            <w:pPr>
              <w:rPr>
                <w:sz w:val="20"/>
              </w:rPr>
            </w:pPr>
            <w:r>
              <w:rPr>
                <w:sz w:val="20"/>
              </w:rPr>
              <w:t>20.</w:t>
            </w:r>
          </w:p>
        </w:tc>
        <w:tc>
          <w:tcPr>
            <w:tcW w:w="7223" w:type="dxa"/>
          </w:tcPr>
          <w:p w:rsidR="00FA02A7" w:rsidRDefault="00FA02A7" w:rsidP="00FA02A7">
            <w:pPr>
              <w:rPr>
                <w:sz w:val="20"/>
              </w:rPr>
            </w:pPr>
            <w:r>
              <w:rPr>
                <w:sz w:val="20"/>
              </w:rPr>
              <w:t xml:space="preserve">Provides for smooth transitions between activities and implements introductions and closures in lessons. </w:t>
            </w:r>
          </w:p>
        </w:tc>
        <w:tc>
          <w:tcPr>
            <w:tcW w:w="783" w:type="dxa"/>
          </w:tcPr>
          <w:p w:rsidR="00FA02A7" w:rsidRDefault="00FA02A7" w:rsidP="00FA02A7">
            <w:pPr>
              <w:rPr>
                <w:sz w:val="20"/>
              </w:rPr>
            </w:pPr>
          </w:p>
        </w:tc>
        <w:tc>
          <w:tcPr>
            <w:tcW w:w="696" w:type="dxa"/>
          </w:tcPr>
          <w:p w:rsidR="00FA02A7" w:rsidRDefault="00FA02A7" w:rsidP="00FA02A7">
            <w:pPr>
              <w:rPr>
                <w:sz w:val="20"/>
              </w:rPr>
            </w:pPr>
          </w:p>
        </w:tc>
        <w:tc>
          <w:tcPr>
            <w:tcW w:w="696" w:type="dxa"/>
          </w:tcPr>
          <w:p w:rsidR="00FA02A7" w:rsidRDefault="00FA02A7" w:rsidP="00FA02A7">
            <w:pPr>
              <w:rPr>
                <w:sz w:val="20"/>
              </w:rPr>
            </w:pPr>
          </w:p>
        </w:tc>
        <w:tc>
          <w:tcPr>
            <w:tcW w:w="609" w:type="dxa"/>
          </w:tcPr>
          <w:p w:rsidR="00FA02A7" w:rsidRDefault="00FA02A7" w:rsidP="00FA02A7">
            <w:pPr>
              <w:rPr>
                <w:sz w:val="20"/>
              </w:rPr>
            </w:pPr>
          </w:p>
        </w:tc>
        <w:tc>
          <w:tcPr>
            <w:tcW w:w="609" w:type="dxa"/>
          </w:tcPr>
          <w:p w:rsidR="00FA02A7" w:rsidRDefault="00FA02A7" w:rsidP="00FA02A7">
            <w:pPr>
              <w:rPr>
                <w:sz w:val="20"/>
              </w:rPr>
            </w:pPr>
          </w:p>
        </w:tc>
        <w:tc>
          <w:tcPr>
            <w:tcW w:w="2872" w:type="dxa"/>
            <w:tcBorders>
              <w:top w:val="nil"/>
              <w:left w:val="single" w:sz="4" w:space="0" w:color="auto"/>
              <w:bottom w:val="single" w:sz="4" w:space="0" w:color="auto"/>
              <w:right w:val="single" w:sz="4" w:space="0" w:color="auto"/>
            </w:tcBorders>
          </w:tcPr>
          <w:p w:rsidR="00FA02A7" w:rsidRDefault="00FA02A7" w:rsidP="00FA02A7">
            <w:pPr>
              <w:rPr>
                <w:sz w:val="20"/>
              </w:rPr>
            </w:pPr>
          </w:p>
        </w:tc>
      </w:tr>
    </w:tbl>
    <w:p w:rsidR="00FA02A7" w:rsidRDefault="00FA02A7" w:rsidP="00FA02A7">
      <w:pPr>
        <w:spacing w:after="0" w:afterAutospacing="0"/>
        <w:rPr>
          <w:sz w:val="20"/>
        </w:rPr>
      </w:pPr>
      <w:r>
        <w:rPr>
          <w:sz w:val="20"/>
        </w:rPr>
        <w:t xml:space="preserve">Overall Rating for </w:t>
      </w:r>
      <w:r w:rsidRPr="00F620F9">
        <w:rPr>
          <w:b/>
          <w:sz w:val="20"/>
        </w:rPr>
        <w:t>Classroom management</w:t>
      </w:r>
      <w:r>
        <w:rPr>
          <w:sz w:val="20"/>
        </w:rPr>
        <w:t xml:space="preserve"> (circle one):  Unacceptable; Acceptable; Exemplary</w:t>
      </w:r>
      <w:r>
        <w:rPr>
          <w:sz w:val="20"/>
        </w:rPr>
        <w:tab/>
      </w:r>
    </w:p>
    <w:p w:rsidR="00FA02A7" w:rsidRDefault="00FA02A7" w:rsidP="00FA02A7">
      <w:pPr>
        <w:spacing w:after="0" w:afterAutospacing="0"/>
        <w:rPr>
          <w:sz w:val="20"/>
          <w:u w:val="single"/>
        </w:rPr>
      </w:pPr>
      <w:r>
        <w:rPr>
          <w:sz w:val="20"/>
        </w:rPr>
        <w:t xml:space="preserve">Comments on the teacher candidate’s growth in the area of </w:t>
      </w:r>
      <w:r>
        <w:rPr>
          <w:b/>
          <w:sz w:val="20"/>
        </w:rPr>
        <w:t>Classroom management</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A02A7" w:rsidRDefault="00FA02A7" w:rsidP="00FA02A7">
      <w:pPr>
        <w:spacing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02A7" w:rsidRDefault="00FA02A7" w:rsidP="00FA02A7">
      <w:pPr>
        <w:spacing w:after="0" w:afterAutospacing="0"/>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02A7" w:rsidRDefault="00FA02A7" w:rsidP="00FA02A7">
      <w:pPr>
        <w:jc w:val="right"/>
        <w:rPr>
          <w:sz w:val="20"/>
        </w:rPr>
      </w:pPr>
    </w:p>
    <w:p w:rsidR="00FA02A7" w:rsidRDefault="00FA02A7" w:rsidP="005E489B">
      <w:pPr>
        <w:rPr>
          <w:sz w:val="24"/>
          <w:szCs w:val="24"/>
          <w:u w:val="single"/>
        </w:rPr>
      </w:pPr>
    </w:p>
    <w:p w:rsidR="00BD6913" w:rsidRDefault="00BD6913" w:rsidP="005E489B">
      <w:pPr>
        <w:rPr>
          <w:sz w:val="24"/>
          <w:szCs w:val="24"/>
          <w:u w:val="single"/>
        </w:rPr>
      </w:pPr>
      <w:r w:rsidRPr="00BD6913">
        <w:rPr>
          <w:sz w:val="24"/>
          <w:szCs w:val="24"/>
          <w:u w:val="single"/>
        </w:rPr>
        <w:t>Copy of the Scoring Guide or Rubric:</w:t>
      </w:r>
    </w:p>
    <w:p w:rsidR="00BD6913" w:rsidRPr="00BD6913" w:rsidRDefault="00BD6913" w:rsidP="005E489B">
      <w:pPr>
        <w:rPr>
          <w:sz w:val="24"/>
          <w:szCs w:val="24"/>
        </w:rPr>
      </w:pPr>
      <w:r>
        <w:rPr>
          <w:sz w:val="24"/>
          <w:szCs w:val="24"/>
        </w:rPr>
        <w:t xml:space="preserve">For each indicator on the assessment, a minimal level of sufficiency must be defined with criteria specific to that indicator. </w:t>
      </w:r>
    </w:p>
    <w:p w:rsidR="00FA02A7" w:rsidRPr="00B534EA" w:rsidRDefault="00FA02A7" w:rsidP="00FA02A7">
      <w:pPr>
        <w:ind w:left="360"/>
        <w:rPr>
          <w:b/>
          <w:sz w:val="28"/>
          <w:szCs w:val="28"/>
        </w:rPr>
      </w:pPr>
      <w:r>
        <w:rPr>
          <w:b/>
          <w:sz w:val="28"/>
          <w:szCs w:val="28"/>
        </w:rPr>
        <w:t>SCORING GUIDE/RUBRIC</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520"/>
        <w:gridCol w:w="3810"/>
        <w:gridCol w:w="3842"/>
      </w:tblGrid>
      <w:tr w:rsidR="00FA02A7" w:rsidTr="00FA02A7">
        <w:tc>
          <w:tcPr>
            <w:tcW w:w="3228" w:type="dxa"/>
            <w:shd w:val="clear" w:color="auto" w:fill="FFFF99"/>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Internship Assessment Item—Planning Cluster</w:t>
            </w:r>
          </w:p>
        </w:tc>
        <w:tc>
          <w:tcPr>
            <w:tcW w:w="3520" w:type="dxa"/>
            <w:shd w:val="clear" w:color="auto" w:fill="FFFF99"/>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Unacceptable</w:t>
            </w:r>
          </w:p>
        </w:tc>
        <w:tc>
          <w:tcPr>
            <w:tcW w:w="3810" w:type="dxa"/>
            <w:shd w:val="clear" w:color="auto" w:fill="FFFF99"/>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Acceptable</w:t>
            </w:r>
          </w:p>
        </w:tc>
        <w:tc>
          <w:tcPr>
            <w:tcW w:w="3842" w:type="dxa"/>
            <w:shd w:val="clear" w:color="auto" w:fill="FFFF99"/>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Exemplary</w:t>
            </w:r>
          </w:p>
        </w:tc>
      </w:tr>
      <w:tr w:rsidR="00FA02A7" w:rsidTr="00FA02A7">
        <w:tc>
          <w:tcPr>
            <w:tcW w:w="3228"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 xml:space="preserve">1. Develops learning objectives which are appropriate for the subject and grade level, and are connected appropriately to the standards.  </w:t>
            </w:r>
            <w:r>
              <w:rPr>
                <w:sz w:val="20"/>
              </w:rPr>
              <w:t xml:space="preserve">(CAEP 1.1; </w:t>
            </w:r>
            <w:proofErr w:type="spellStart"/>
            <w:r>
              <w:rPr>
                <w:sz w:val="20"/>
              </w:rPr>
              <w:t>InTASC</w:t>
            </w:r>
            <w:proofErr w:type="spellEnd"/>
            <w:r>
              <w:rPr>
                <w:sz w:val="20"/>
              </w:rPr>
              <w:t xml:space="preserve"> 7)</w:t>
            </w:r>
          </w:p>
        </w:tc>
        <w:tc>
          <w:tcPr>
            <w:tcW w:w="352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t xml:space="preserve">Objectives are inappropriate for the subject area/developmental level of learners </w:t>
            </w:r>
            <w:r w:rsidRPr="00EE7BE7">
              <w:rPr>
                <w:rFonts w:ascii="Times New Roman" w:hAnsi="Times New Roman" w:cs="Times New Roman"/>
                <w:b/>
                <w:sz w:val="24"/>
                <w:szCs w:val="24"/>
              </w:rPr>
              <w:t xml:space="preserve">by being either too difficult or too easy for students.  </w:t>
            </w:r>
            <w:r w:rsidRPr="00EE7BE7">
              <w:rPr>
                <w:rFonts w:ascii="Times New Roman" w:hAnsi="Times New Roman" w:cs="Times New Roman"/>
                <w:sz w:val="24"/>
                <w:szCs w:val="24"/>
              </w:rPr>
              <w:t>Objectives are not stated in measurable terms, do not include criteria, and/or are not appropriately</w:t>
            </w:r>
            <w:r w:rsidRPr="00EE7BE7" w:rsidDel="009004F6">
              <w:rPr>
                <w:rFonts w:ascii="Times New Roman" w:hAnsi="Times New Roman" w:cs="Times New Roman"/>
                <w:sz w:val="24"/>
                <w:szCs w:val="24"/>
              </w:rPr>
              <w:t xml:space="preserve"> </w:t>
            </w:r>
            <w:r w:rsidRPr="00EE7BE7">
              <w:rPr>
                <w:rFonts w:ascii="Times New Roman" w:hAnsi="Times New Roman" w:cs="Times New Roman"/>
                <w:sz w:val="24"/>
                <w:szCs w:val="24"/>
              </w:rPr>
              <w:t xml:space="preserve">connected to the standards. </w:t>
            </w:r>
          </w:p>
        </w:tc>
        <w:tc>
          <w:tcPr>
            <w:tcW w:w="381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Objectives are appropriate for subject area/developmental level of learners, are connected appropriately to the standards,</w:t>
            </w:r>
            <w:r w:rsidRPr="00EE7BE7">
              <w:rPr>
                <w:rFonts w:ascii="Times New Roman" w:hAnsi="Times New Roman" w:cs="Times New Roman"/>
                <w:b/>
                <w:sz w:val="24"/>
                <w:szCs w:val="24"/>
              </w:rPr>
              <w:t xml:space="preserve"> and provide appropriate challenges for students (tasks are neither too easy nor too difficult).</w:t>
            </w:r>
            <w:r w:rsidRPr="00EE7BE7">
              <w:rPr>
                <w:rFonts w:ascii="Times New Roman" w:hAnsi="Times New Roman" w:cs="Times New Roman"/>
                <w:sz w:val="24"/>
                <w:szCs w:val="24"/>
              </w:rPr>
              <w:t xml:space="preserve">  Objectives are measurable and most objectives identify criteria.  </w:t>
            </w:r>
          </w:p>
        </w:tc>
        <w:tc>
          <w:tcPr>
            <w:tcW w:w="3842"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Objectives are appropriate for the subject area/developmental level of learners, are explicitly connected to the standards </w:t>
            </w:r>
            <w:r w:rsidRPr="00EE7BE7">
              <w:rPr>
                <w:rFonts w:ascii="Times New Roman" w:hAnsi="Times New Roman" w:cs="Times New Roman"/>
                <w:b/>
                <w:sz w:val="24"/>
                <w:szCs w:val="24"/>
              </w:rPr>
              <w:t>and provide appropriate challenges for students (tasks are neither too easy nor too difficult).</w:t>
            </w:r>
            <w:r w:rsidRPr="00EE7BE7">
              <w:rPr>
                <w:rFonts w:ascii="Times New Roman" w:hAnsi="Times New Roman" w:cs="Times New Roman"/>
                <w:sz w:val="24"/>
                <w:szCs w:val="24"/>
              </w:rPr>
              <w:t xml:space="preserve">  Objectives incorporate multiple domains of learning or content areas. Objectives are measurable and each contains criteria for student mastery. </w:t>
            </w:r>
          </w:p>
        </w:tc>
      </w:tr>
      <w:tr w:rsidR="00FA02A7" w:rsidTr="00FA02A7">
        <w:tc>
          <w:tcPr>
            <w:tcW w:w="3228" w:type="dxa"/>
          </w:tcPr>
          <w:p w:rsidR="00FA02A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2.  Plans appropriate and logically seque</w:t>
            </w:r>
            <w:r>
              <w:rPr>
                <w:rFonts w:ascii="Times New Roman" w:hAnsi="Times New Roman" w:cs="Times New Roman"/>
                <w:b/>
                <w:sz w:val="24"/>
                <w:szCs w:val="24"/>
              </w:rPr>
              <w:t xml:space="preserve">nced instructional strategies. </w:t>
            </w:r>
          </w:p>
          <w:p w:rsidR="00FA02A7" w:rsidRPr="0018054A" w:rsidRDefault="00FA02A7" w:rsidP="00FA02A7">
            <w:pPr>
              <w:rPr>
                <w:rFonts w:ascii="Times New Roman" w:hAnsi="Times New Roman" w:cs="Times New Roman"/>
                <w:sz w:val="24"/>
                <w:szCs w:val="24"/>
              </w:rPr>
            </w:pPr>
            <w:r>
              <w:rPr>
                <w:rFonts w:ascii="Times New Roman" w:hAnsi="Times New Roman" w:cs="Times New Roman"/>
                <w:sz w:val="24"/>
                <w:szCs w:val="24"/>
              </w:rPr>
              <w:t xml:space="preserve">(CAEP 1.1; </w:t>
            </w:r>
            <w:proofErr w:type="spellStart"/>
            <w:r>
              <w:rPr>
                <w:rFonts w:ascii="Times New Roman" w:hAnsi="Times New Roman" w:cs="Times New Roman"/>
                <w:sz w:val="24"/>
                <w:szCs w:val="24"/>
              </w:rPr>
              <w:t>InTASC</w:t>
            </w:r>
            <w:proofErr w:type="spellEnd"/>
            <w:r>
              <w:rPr>
                <w:rFonts w:ascii="Times New Roman" w:hAnsi="Times New Roman" w:cs="Times New Roman"/>
                <w:sz w:val="24"/>
                <w:szCs w:val="24"/>
              </w:rPr>
              <w:t xml:space="preserve"> 7)</w:t>
            </w:r>
          </w:p>
        </w:tc>
        <w:tc>
          <w:tcPr>
            <w:tcW w:w="352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Instructional strategies are incongruent with objectives.  Some strategies are developmentally inappropriate.  The sequence of the lesson may be illogical, with gaps in progressions. </w:t>
            </w:r>
            <w:r w:rsidRPr="00EE7BE7">
              <w:rPr>
                <w:rFonts w:ascii="Times New Roman" w:hAnsi="Times New Roman" w:cs="Times New Roman"/>
                <w:b/>
                <w:sz w:val="24"/>
                <w:szCs w:val="24"/>
              </w:rPr>
              <w:t xml:space="preserve">Learning/practice tasks are arranged randomly in the lesson with steps between </w:t>
            </w:r>
            <w:r w:rsidRPr="00EE7BE7">
              <w:rPr>
                <w:rFonts w:ascii="Times New Roman" w:hAnsi="Times New Roman" w:cs="Times New Roman"/>
                <w:b/>
                <w:sz w:val="24"/>
                <w:szCs w:val="24"/>
              </w:rPr>
              <w:lastRenderedPageBreak/>
              <w:t>progressions either too large or too small to facilitate skill mastery. TC fails to plan learning experiences based on pre-assessment data. Grouping of students is random and does not reflect a specific instructional rationale.</w:t>
            </w:r>
          </w:p>
          <w:p w:rsidR="00FA02A7" w:rsidRPr="00EE7BE7" w:rsidRDefault="00FA02A7" w:rsidP="00FA02A7">
            <w:pPr>
              <w:rPr>
                <w:rFonts w:ascii="Times New Roman" w:hAnsi="Times New Roman" w:cs="Times New Roman"/>
                <w:b/>
                <w:sz w:val="24"/>
                <w:szCs w:val="24"/>
              </w:rPr>
            </w:pPr>
          </w:p>
        </w:tc>
        <w:tc>
          <w:tcPr>
            <w:tcW w:w="381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lastRenderedPageBreak/>
              <w:t xml:space="preserve">Most instructional strategies are congruent with objectives.  The sequence of the lesson(s) is logical, with few gaps in progressions. </w:t>
            </w:r>
            <w:r w:rsidRPr="00EE7BE7">
              <w:rPr>
                <w:rFonts w:ascii="Times New Roman" w:hAnsi="Times New Roman" w:cs="Times New Roman"/>
                <w:b/>
                <w:sz w:val="24"/>
                <w:szCs w:val="24"/>
              </w:rPr>
              <w:t xml:space="preserve">Learning/practice tasks are arranged in sequential and progressive steps to facilitate learning. TC plans and implements learning experiences </w:t>
            </w:r>
            <w:r w:rsidRPr="00EE7BE7">
              <w:rPr>
                <w:rFonts w:ascii="Times New Roman" w:hAnsi="Times New Roman" w:cs="Times New Roman"/>
                <w:b/>
                <w:sz w:val="24"/>
                <w:szCs w:val="24"/>
              </w:rPr>
              <w:lastRenderedPageBreak/>
              <w:t>based on pre-assessment data. Students are grouped based on pre-assessment or other specific rationale.</w:t>
            </w:r>
          </w:p>
        </w:tc>
        <w:tc>
          <w:tcPr>
            <w:tcW w:w="3842"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Instructional strategies are consistent</w:t>
            </w:r>
            <w:r>
              <w:rPr>
                <w:rFonts w:ascii="Times New Roman" w:hAnsi="Times New Roman" w:cs="Times New Roman"/>
                <w:sz w:val="24"/>
                <w:szCs w:val="24"/>
              </w:rPr>
              <w:t>l</w:t>
            </w:r>
            <w:r w:rsidRPr="00EE7BE7">
              <w:rPr>
                <w:rFonts w:ascii="Times New Roman" w:hAnsi="Times New Roman" w:cs="Times New Roman"/>
                <w:sz w:val="24"/>
                <w:szCs w:val="24"/>
              </w:rPr>
              <w:t xml:space="preserve">y congruent with objectives. All strategies are developmentally appropriate and address a variety of student needs.  The sequence of the lesson is logical with no gaps in progressions. . </w:t>
            </w:r>
            <w:r w:rsidRPr="00EE7BE7">
              <w:rPr>
                <w:rFonts w:ascii="Times New Roman" w:hAnsi="Times New Roman" w:cs="Times New Roman"/>
                <w:b/>
                <w:sz w:val="24"/>
                <w:szCs w:val="24"/>
              </w:rPr>
              <w:t xml:space="preserve">Learning/practice tasks allow students to begin and end at </w:t>
            </w:r>
            <w:r w:rsidRPr="00EE7BE7">
              <w:rPr>
                <w:rFonts w:ascii="Times New Roman" w:hAnsi="Times New Roman" w:cs="Times New Roman"/>
                <w:b/>
                <w:sz w:val="24"/>
                <w:szCs w:val="24"/>
              </w:rPr>
              <w:lastRenderedPageBreak/>
              <w:t xml:space="preserve">different levels based on individual readiness. Progressions are sequential and progressive with opportunities for students to extend tasks to increase or decrease the challenge.  TC plans and implements learning experiences based on pre-assessment data.  Students are grouped or paired based on specific instructional rationale. </w:t>
            </w:r>
          </w:p>
          <w:p w:rsidR="00FA02A7" w:rsidRPr="00EE7BE7" w:rsidRDefault="00FA02A7" w:rsidP="00FA02A7">
            <w:pPr>
              <w:rPr>
                <w:rFonts w:ascii="Times New Roman" w:hAnsi="Times New Roman" w:cs="Times New Roman"/>
                <w:sz w:val="24"/>
                <w:szCs w:val="24"/>
              </w:rPr>
            </w:pPr>
          </w:p>
        </w:tc>
      </w:tr>
      <w:tr w:rsidR="00FA02A7" w:rsidTr="00FA02A7">
        <w:tc>
          <w:tcPr>
            <w:tcW w:w="3228" w:type="dxa"/>
          </w:tcPr>
          <w:p w:rsidR="004F74FB"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lastRenderedPageBreak/>
              <w:t xml:space="preserve">3.  Plans for differences in individual needs, abilities, and interests.  </w:t>
            </w:r>
          </w:p>
          <w:p w:rsidR="00FA02A7" w:rsidRPr="0018054A" w:rsidRDefault="00FA02A7" w:rsidP="00FA02A7">
            <w:pPr>
              <w:rPr>
                <w:rFonts w:ascii="Times New Roman" w:hAnsi="Times New Roman" w:cs="Times New Roman"/>
                <w:sz w:val="24"/>
                <w:szCs w:val="24"/>
              </w:rPr>
            </w:pPr>
            <w:r>
              <w:rPr>
                <w:sz w:val="20"/>
              </w:rPr>
              <w:t xml:space="preserve">(CAEP 1.1; </w:t>
            </w:r>
            <w:proofErr w:type="spellStart"/>
            <w:r>
              <w:rPr>
                <w:sz w:val="20"/>
              </w:rPr>
              <w:t>InTASC</w:t>
            </w:r>
            <w:proofErr w:type="spellEnd"/>
            <w:r>
              <w:rPr>
                <w:sz w:val="20"/>
              </w:rPr>
              <w:t xml:space="preserve"> 1)</w:t>
            </w:r>
          </w:p>
          <w:p w:rsidR="00FA02A7" w:rsidRPr="00EE7BE7" w:rsidRDefault="00FA02A7" w:rsidP="00FA02A7">
            <w:pPr>
              <w:rPr>
                <w:rFonts w:ascii="Times New Roman" w:hAnsi="Times New Roman" w:cs="Times New Roman"/>
                <w:sz w:val="24"/>
                <w:szCs w:val="24"/>
              </w:rPr>
            </w:pPr>
          </w:p>
        </w:tc>
        <w:tc>
          <w:tcPr>
            <w:tcW w:w="3520" w:type="dxa"/>
          </w:tcPr>
          <w:p w:rsidR="00FA02A7" w:rsidRPr="00EE7BE7" w:rsidRDefault="00FA02A7" w:rsidP="00FA02A7">
            <w:pPr>
              <w:ind w:hanging="1440"/>
              <w:rPr>
                <w:rFonts w:ascii="Times New Roman" w:hAnsi="Times New Roman" w:cs="Times New Roman"/>
                <w:b/>
                <w:sz w:val="24"/>
                <w:szCs w:val="24"/>
              </w:rPr>
            </w:pPr>
            <w:r w:rsidRPr="00EE7BE7">
              <w:rPr>
                <w:rFonts w:ascii="Times New Roman" w:hAnsi="Times New Roman" w:cs="Times New Roman"/>
                <w:sz w:val="24"/>
                <w:szCs w:val="24"/>
              </w:rPr>
              <w:t xml:space="preserve">No plan (or </w:t>
            </w:r>
            <w:proofErr w:type="spellStart"/>
            <w:r w:rsidRPr="00EE7BE7">
              <w:rPr>
                <w:rFonts w:ascii="Times New Roman" w:hAnsi="Times New Roman" w:cs="Times New Roman"/>
                <w:sz w:val="24"/>
                <w:szCs w:val="24"/>
              </w:rPr>
              <w:t>mTC</w:t>
            </w:r>
            <w:proofErr w:type="spellEnd"/>
            <w:r w:rsidRPr="00EE7BE7">
              <w:rPr>
                <w:rFonts w:ascii="Times New Roman" w:hAnsi="Times New Roman" w:cs="Times New Roman"/>
                <w:sz w:val="24"/>
                <w:szCs w:val="24"/>
              </w:rPr>
              <w:t xml:space="preserve"> does not plan or minimally plans for adaptation for individual differences (abilities/needs/interests). </w:t>
            </w:r>
            <w:r w:rsidRPr="00EE7BE7">
              <w:rPr>
                <w:rFonts w:ascii="Times New Roman" w:hAnsi="Times New Roman" w:cs="Times New Roman"/>
                <w:b/>
                <w:sz w:val="24"/>
                <w:szCs w:val="24"/>
              </w:rPr>
              <w:t xml:space="preserve">Instruction is not individualized and a “one size fits all” approach is taken.  TC uses one instructional model/approach throughout the lesson. TC fails to adapt or provide accommodations based on individual differences or unique needs of students. </w:t>
            </w:r>
          </w:p>
          <w:p w:rsidR="00FA02A7" w:rsidRPr="00EE7BE7" w:rsidRDefault="00FA02A7" w:rsidP="00FA02A7">
            <w:pPr>
              <w:rPr>
                <w:rFonts w:ascii="Times New Roman" w:hAnsi="Times New Roman" w:cs="Times New Roman"/>
                <w:sz w:val="24"/>
                <w:szCs w:val="24"/>
              </w:rPr>
            </w:pPr>
          </w:p>
        </w:tc>
        <w:tc>
          <w:tcPr>
            <w:tcW w:w="381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Most plans include instructional adaptations for individual differences (all levels) based on differing abilities for at least one student. Student needs (e.g. motivation or interest) are addressed in plans. Candidate can articulate an appropriate rationale for adaptations. </w:t>
            </w:r>
            <w:r w:rsidRPr="00EE7BE7">
              <w:rPr>
                <w:rFonts w:ascii="Times New Roman" w:hAnsi="Times New Roman" w:cs="Times New Roman"/>
                <w:b/>
                <w:sz w:val="24"/>
                <w:szCs w:val="24"/>
              </w:rPr>
              <w:t>TC uses multiple instructional models/approaches throughout the lesson to account for variations in learning styles and prior experiences</w:t>
            </w:r>
            <w:r w:rsidRPr="00EE7BE7">
              <w:rPr>
                <w:rFonts w:ascii="Times New Roman" w:hAnsi="Times New Roman" w:cs="Times New Roman"/>
                <w:sz w:val="24"/>
                <w:szCs w:val="24"/>
              </w:rPr>
              <w:t xml:space="preserve">, </w:t>
            </w:r>
            <w:r w:rsidRPr="00EE7BE7">
              <w:rPr>
                <w:rFonts w:ascii="Times New Roman" w:hAnsi="Times New Roman" w:cs="Times New Roman"/>
                <w:b/>
                <w:sz w:val="24"/>
                <w:szCs w:val="24"/>
              </w:rPr>
              <w:t>and/or physical differences.  TC plans and implements strategies that allow for individual differences in skill ability levels.</w:t>
            </w:r>
          </w:p>
        </w:tc>
        <w:tc>
          <w:tcPr>
            <w:tcW w:w="3842"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 The plans routinely reflect sophisticated adaptations for abilities (all levels) and needs (interests and motivation) with a sound rationale.  Adaptations are for students with identified disabilities as well as others who have learning problems and/or who are gifted.  </w:t>
            </w:r>
          </w:p>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TC uses multiple instructional models/approaches throughout the lesson to account for variations in learning styles and prior experiences. Students are given multiple choices within practice tasks based on individual differences.</w:t>
            </w:r>
          </w:p>
        </w:tc>
      </w:tr>
      <w:tr w:rsidR="00FA02A7" w:rsidTr="00FA02A7">
        <w:tc>
          <w:tcPr>
            <w:tcW w:w="3228"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 xml:space="preserve">4. Plans for appropriate assessment, analysis of </w:t>
            </w:r>
            <w:r w:rsidRPr="00EE7BE7">
              <w:rPr>
                <w:rFonts w:ascii="Times New Roman" w:hAnsi="Times New Roman" w:cs="Times New Roman"/>
                <w:b/>
                <w:sz w:val="24"/>
                <w:szCs w:val="24"/>
              </w:rPr>
              <w:lastRenderedPageBreak/>
              <w:t>result</w:t>
            </w:r>
            <w:r w:rsidR="004F74FB">
              <w:rPr>
                <w:rFonts w:ascii="Times New Roman" w:hAnsi="Times New Roman" w:cs="Times New Roman"/>
                <w:b/>
                <w:sz w:val="24"/>
                <w:szCs w:val="24"/>
              </w:rPr>
              <w:t xml:space="preserve">s, and maintenance of records. </w:t>
            </w:r>
            <w:r w:rsidRPr="00EE7BE7">
              <w:rPr>
                <w:rFonts w:ascii="Times New Roman" w:hAnsi="Times New Roman" w:cs="Times New Roman"/>
                <w:b/>
                <w:sz w:val="24"/>
                <w:szCs w:val="24"/>
              </w:rPr>
              <w:t xml:space="preserve"> </w:t>
            </w:r>
            <w:r>
              <w:rPr>
                <w:sz w:val="20"/>
              </w:rPr>
              <w:t xml:space="preserve">(CAEP 1.2; </w:t>
            </w:r>
            <w:proofErr w:type="spellStart"/>
            <w:r>
              <w:rPr>
                <w:sz w:val="20"/>
              </w:rPr>
              <w:t>InTASC</w:t>
            </w:r>
            <w:proofErr w:type="spellEnd"/>
            <w:r>
              <w:rPr>
                <w:sz w:val="20"/>
              </w:rPr>
              <w:t xml:space="preserve"> 6)</w:t>
            </w:r>
          </w:p>
          <w:p w:rsidR="00FA02A7" w:rsidRPr="00EE7BE7" w:rsidRDefault="00FA02A7" w:rsidP="00FA02A7">
            <w:pPr>
              <w:rPr>
                <w:rFonts w:ascii="Times New Roman" w:hAnsi="Times New Roman" w:cs="Times New Roman"/>
                <w:sz w:val="24"/>
                <w:szCs w:val="24"/>
              </w:rPr>
            </w:pPr>
          </w:p>
        </w:tc>
        <w:tc>
          <w:tcPr>
            <w:tcW w:w="352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lastRenderedPageBreak/>
              <w:t xml:space="preserve">No evidence (or minimal evidence) of planning for formal or informal assessment.  No plan </w:t>
            </w:r>
            <w:r w:rsidRPr="00EE7BE7">
              <w:rPr>
                <w:rFonts w:ascii="Times New Roman" w:hAnsi="Times New Roman" w:cs="Times New Roman"/>
                <w:sz w:val="24"/>
                <w:szCs w:val="24"/>
              </w:rPr>
              <w:lastRenderedPageBreak/>
              <w:t xml:space="preserve">for record keeping or analysis of data.  Assessments are not aligned with lesson objectives and/or goals. </w:t>
            </w:r>
            <w:r w:rsidRPr="00EE7BE7">
              <w:rPr>
                <w:rFonts w:ascii="Times New Roman" w:hAnsi="Times New Roman" w:cs="Times New Roman"/>
                <w:b/>
                <w:sz w:val="24"/>
                <w:szCs w:val="24"/>
              </w:rPr>
              <w:t xml:space="preserve">Learning/practice opportunities are not based on pre-assessments and </w:t>
            </w:r>
            <w:r w:rsidRPr="00EE7BE7">
              <w:rPr>
                <w:rFonts w:ascii="Times New Roman" w:hAnsi="Times New Roman" w:cs="Times New Roman"/>
                <w:b/>
                <w:sz w:val="24"/>
                <w:szCs w:val="24"/>
              </w:rPr>
              <w:tab/>
              <w:t xml:space="preserve">students’ developmental levels.  Assessment (formal and informal) is not continuous.  Assessment results are not reflected in the modification or adaptation of lesson.  TC does not keep records of assessment results and relies on “eye balling” of skill levels. </w:t>
            </w:r>
          </w:p>
        </w:tc>
        <w:tc>
          <w:tcPr>
            <w:tcW w:w="381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 xml:space="preserve">Appropriate strategies to assess student learning are used (paper and pencil tests, observational checklists, </w:t>
            </w:r>
            <w:proofErr w:type="spellStart"/>
            <w:r w:rsidRPr="00EE7BE7">
              <w:rPr>
                <w:rFonts w:ascii="Times New Roman" w:hAnsi="Times New Roman" w:cs="Times New Roman"/>
                <w:sz w:val="24"/>
                <w:szCs w:val="24"/>
              </w:rPr>
              <w:lastRenderedPageBreak/>
              <w:t>etc</w:t>
            </w:r>
            <w:proofErr w:type="spellEnd"/>
            <w:r w:rsidRPr="00EE7BE7">
              <w:rPr>
                <w:rFonts w:ascii="Times New Roman" w:hAnsi="Times New Roman" w:cs="Times New Roman"/>
                <w:sz w:val="24"/>
                <w:szCs w:val="24"/>
              </w:rPr>
              <w:t xml:space="preserve">) regularly. Planned assessments are appropriate for the lesson and/or goals and measure student achievement of objectives/goals.  Some analysis of results is noted. Student progress is recorded and results used to make subsequent changes. </w:t>
            </w:r>
            <w:r w:rsidRPr="00EE7BE7">
              <w:rPr>
                <w:rFonts w:ascii="Times New Roman" w:hAnsi="Times New Roman" w:cs="Times New Roman"/>
                <w:b/>
                <w:sz w:val="24"/>
                <w:szCs w:val="24"/>
              </w:rPr>
              <w:t>Learning/practice opportunities are based on pre-assessments and students’ developmental levels. Assessment (formal and informal) is on-going. Adaptations and modifications of lessons are based on assessments.</w:t>
            </w:r>
          </w:p>
          <w:p w:rsidR="00FA02A7" w:rsidRPr="00EE7BE7" w:rsidRDefault="00FA02A7" w:rsidP="00FA02A7">
            <w:pPr>
              <w:rPr>
                <w:rFonts w:ascii="Times New Roman" w:hAnsi="Times New Roman" w:cs="Times New Roman"/>
                <w:sz w:val="24"/>
                <w:szCs w:val="24"/>
              </w:rPr>
            </w:pPr>
          </w:p>
        </w:tc>
        <w:tc>
          <w:tcPr>
            <w:tcW w:w="3842"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lastRenderedPageBreak/>
              <w:t xml:space="preserve">Assessment planning reflects sophisticated use of assessments. On-going assessments as well as </w:t>
            </w:r>
            <w:r w:rsidRPr="00EE7BE7">
              <w:rPr>
                <w:rFonts w:ascii="Times New Roman" w:hAnsi="Times New Roman" w:cs="Times New Roman"/>
                <w:sz w:val="24"/>
                <w:szCs w:val="24"/>
              </w:rPr>
              <w:lastRenderedPageBreak/>
              <w:t xml:space="preserve">summative and formative assessments are used in many contexts.  Record keeping provides detailed information on students and can be transformed into a format that is accessible to others (e.g. parents/administrators). Assessments are aligned with objective and/or goals and measure student achievement of objectives/goals. </w:t>
            </w:r>
            <w:r w:rsidRPr="00EE7BE7">
              <w:rPr>
                <w:rFonts w:ascii="Times New Roman" w:hAnsi="Times New Roman" w:cs="Times New Roman"/>
                <w:b/>
                <w:sz w:val="24"/>
                <w:szCs w:val="24"/>
              </w:rPr>
              <w:t xml:space="preserve">Learning/practice opportunities are based on pre-assessment and students’ developmental levels. Assessment (formal and informal) is continuous. Adaptations and modification of lessons can be directly linked to assessment. </w:t>
            </w:r>
          </w:p>
        </w:tc>
      </w:tr>
      <w:tr w:rsidR="00FA02A7" w:rsidTr="00FA02A7">
        <w:tc>
          <w:tcPr>
            <w:tcW w:w="3228" w:type="dxa"/>
            <w:tcBorders>
              <w:bottom w:val="single" w:sz="4" w:space="0" w:color="auto"/>
            </w:tcBorders>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lastRenderedPageBreak/>
              <w:t>5.  Plans lessons that demonstrate a respect and understanding for cultural and linguistic diversity*.</w:t>
            </w:r>
          </w:p>
          <w:p w:rsidR="00FA02A7" w:rsidRPr="00EE7BE7" w:rsidRDefault="00FA02A7" w:rsidP="00FA02A7">
            <w:pPr>
              <w:rPr>
                <w:rFonts w:ascii="Times New Roman" w:hAnsi="Times New Roman" w:cs="Times New Roman"/>
                <w:b/>
                <w:sz w:val="24"/>
                <w:szCs w:val="24"/>
              </w:rPr>
            </w:pPr>
            <w:r>
              <w:rPr>
                <w:sz w:val="20"/>
              </w:rPr>
              <w:t xml:space="preserve">(CAEP 1.1; </w:t>
            </w:r>
            <w:proofErr w:type="spellStart"/>
            <w:r>
              <w:rPr>
                <w:sz w:val="20"/>
              </w:rPr>
              <w:t>InTASC</w:t>
            </w:r>
            <w:proofErr w:type="spellEnd"/>
            <w:r>
              <w:rPr>
                <w:sz w:val="20"/>
              </w:rPr>
              <w:t xml:space="preserve"> 6)</w:t>
            </w:r>
          </w:p>
        </w:tc>
        <w:tc>
          <w:tcPr>
            <w:tcW w:w="3520" w:type="dxa"/>
            <w:tcBorders>
              <w:bottom w:val="single" w:sz="4" w:space="0" w:color="auto"/>
            </w:tcBorders>
          </w:tcPr>
          <w:p w:rsidR="00FA02A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t xml:space="preserve">Instruction and plans do not reflect (or minimally reflect) the cultural diversity *and linguistic needs of the students in the classroom.  </w:t>
            </w:r>
            <w:r w:rsidRPr="00EE7BE7">
              <w:rPr>
                <w:rFonts w:ascii="Times New Roman" w:hAnsi="Times New Roman" w:cs="Times New Roman"/>
                <w:b/>
                <w:sz w:val="24"/>
                <w:szCs w:val="24"/>
              </w:rPr>
              <w:t xml:space="preserve">Plan for lesson fails to reflect an active, fair and equitable learning environment. TC demonstrates behaviors that reflect bias towards high/low skilled students; gender preference; class differences and/or other defining characteristics of students in the class (ESL, race, etc.).  Plan for lesson does not reduce wait </w:t>
            </w:r>
            <w:r w:rsidRPr="00EE7BE7">
              <w:rPr>
                <w:rFonts w:ascii="Times New Roman" w:hAnsi="Times New Roman" w:cs="Times New Roman"/>
                <w:b/>
                <w:sz w:val="24"/>
                <w:szCs w:val="24"/>
              </w:rPr>
              <w:lastRenderedPageBreak/>
              <w:t xml:space="preserve">time or encourage active participation for all students. </w:t>
            </w:r>
          </w:p>
          <w:p w:rsidR="00FA02A7" w:rsidRDefault="00FA02A7" w:rsidP="00FA02A7">
            <w:pPr>
              <w:rPr>
                <w:rFonts w:ascii="Times New Roman" w:hAnsi="Times New Roman" w:cs="Times New Roman"/>
                <w:b/>
                <w:sz w:val="24"/>
                <w:szCs w:val="24"/>
              </w:rPr>
            </w:pPr>
          </w:p>
          <w:p w:rsidR="00FA02A7" w:rsidRPr="00EE7BE7" w:rsidRDefault="00FA02A7" w:rsidP="00FA02A7">
            <w:pPr>
              <w:rPr>
                <w:rFonts w:ascii="Times New Roman" w:hAnsi="Times New Roman" w:cs="Times New Roman"/>
                <w:b/>
                <w:sz w:val="24"/>
                <w:szCs w:val="24"/>
              </w:rPr>
            </w:pPr>
          </w:p>
        </w:tc>
        <w:tc>
          <w:tcPr>
            <w:tcW w:w="3810" w:type="dxa"/>
            <w:tcBorders>
              <w:bottom w:val="single" w:sz="4" w:space="0" w:color="auto"/>
            </w:tcBorders>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 xml:space="preserve">Cultural and linguistic diversity* of the students in the class is addressed either through instructional content, strategies, and/or materials. </w:t>
            </w:r>
            <w:r w:rsidRPr="00EE7BE7">
              <w:rPr>
                <w:rFonts w:ascii="Times New Roman" w:hAnsi="Times New Roman" w:cs="Times New Roman"/>
                <w:b/>
                <w:sz w:val="24"/>
                <w:szCs w:val="24"/>
              </w:rPr>
              <w:t>TC’s</w:t>
            </w:r>
            <w:r w:rsidRPr="00EE7BE7">
              <w:rPr>
                <w:rFonts w:ascii="Times New Roman" w:hAnsi="Times New Roman" w:cs="Times New Roman"/>
                <w:sz w:val="24"/>
                <w:szCs w:val="24"/>
              </w:rPr>
              <w:t xml:space="preserve"> p</w:t>
            </w:r>
            <w:r w:rsidRPr="00EE7BE7">
              <w:rPr>
                <w:rFonts w:ascii="Times New Roman" w:hAnsi="Times New Roman" w:cs="Times New Roman"/>
                <w:b/>
                <w:sz w:val="24"/>
                <w:szCs w:val="24"/>
              </w:rPr>
              <w:t>lan for lesson creates an active, fair and equitable learning environment.  TC plans for active participation by all students by reducing wait time.  All students have equal number of practice or play opportunities.  TC candidates demonstrate no behaviors that can be interpreted as favoring students based skill, gender, class or other defining characteristics.</w:t>
            </w:r>
          </w:p>
          <w:p w:rsidR="00FA02A7" w:rsidRDefault="00FA02A7" w:rsidP="00FA02A7">
            <w:pPr>
              <w:rPr>
                <w:rFonts w:ascii="Times New Roman" w:hAnsi="Times New Roman" w:cs="Times New Roman"/>
                <w:b/>
                <w:sz w:val="24"/>
                <w:szCs w:val="24"/>
              </w:rPr>
            </w:pPr>
          </w:p>
          <w:p w:rsidR="00FA02A7" w:rsidRPr="00EE7BE7" w:rsidRDefault="00FA02A7" w:rsidP="00FA02A7">
            <w:pPr>
              <w:rPr>
                <w:rFonts w:ascii="Times New Roman" w:hAnsi="Times New Roman" w:cs="Times New Roman"/>
                <w:b/>
                <w:sz w:val="24"/>
                <w:szCs w:val="24"/>
              </w:rPr>
            </w:pPr>
          </w:p>
        </w:tc>
        <w:tc>
          <w:tcPr>
            <w:tcW w:w="3842" w:type="dxa"/>
            <w:tcBorders>
              <w:bottom w:val="single" w:sz="4" w:space="0" w:color="auto"/>
            </w:tcBorders>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Extensive efforts are made to meet the cultural and linguistic diversity* of the students in the classroom through a variety of ways: instructional content, strategies and materials.</w:t>
            </w:r>
            <w:r w:rsidRPr="00EE7BE7">
              <w:rPr>
                <w:rFonts w:ascii="Times New Roman" w:hAnsi="Times New Roman" w:cs="Times New Roman"/>
                <w:b/>
                <w:sz w:val="24"/>
                <w:szCs w:val="24"/>
              </w:rPr>
              <w:t xml:space="preserve"> TC creates an active, fair and equitable learning environment by reducing wait time, providing numerous practice opportunities for all students, and having specific rationale for grouping or pairing students.  All students are equally encouraged and feedback is provided to all students.</w:t>
            </w:r>
            <w:r w:rsidRPr="00EE7BE7">
              <w:rPr>
                <w:rFonts w:ascii="Times New Roman" w:hAnsi="Times New Roman" w:cs="Times New Roman"/>
                <w:sz w:val="24"/>
                <w:szCs w:val="24"/>
              </w:rPr>
              <w:t xml:space="preserve"> </w:t>
            </w:r>
          </w:p>
        </w:tc>
      </w:tr>
      <w:tr w:rsidR="00FA02A7" w:rsidTr="00FA02A7">
        <w:tc>
          <w:tcPr>
            <w:tcW w:w="3228" w:type="dxa"/>
            <w:shd w:val="clear" w:color="auto" w:fill="CCFFFF"/>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Internship Assessment Item—Instruction Cluster</w:t>
            </w:r>
          </w:p>
        </w:tc>
        <w:tc>
          <w:tcPr>
            <w:tcW w:w="3520" w:type="dxa"/>
            <w:shd w:val="clear" w:color="auto" w:fill="CCFFFF"/>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Unacceptable</w:t>
            </w:r>
          </w:p>
        </w:tc>
        <w:tc>
          <w:tcPr>
            <w:tcW w:w="3810" w:type="dxa"/>
            <w:shd w:val="clear" w:color="auto" w:fill="CCFFFF"/>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Acceptable</w:t>
            </w:r>
          </w:p>
        </w:tc>
        <w:tc>
          <w:tcPr>
            <w:tcW w:w="3842" w:type="dxa"/>
            <w:shd w:val="clear" w:color="auto" w:fill="CCFFFF"/>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Exemplary</w:t>
            </w:r>
          </w:p>
        </w:tc>
      </w:tr>
      <w:tr w:rsidR="00FA02A7" w:rsidTr="00FA02A7">
        <w:tc>
          <w:tcPr>
            <w:tcW w:w="3228"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 xml:space="preserve">6. Implements </w:t>
            </w:r>
            <w:r>
              <w:rPr>
                <w:rFonts w:ascii="Times New Roman" w:hAnsi="Times New Roman" w:cs="Times New Roman"/>
                <w:b/>
                <w:sz w:val="24"/>
                <w:szCs w:val="24"/>
              </w:rPr>
              <w:t xml:space="preserve">effective </w:t>
            </w:r>
            <w:r w:rsidRPr="00EE7BE7">
              <w:rPr>
                <w:rFonts w:ascii="Times New Roman" w:hAnsi="Times New Roman" w:cs="Times New Roman"/>
                <w:b/>
                <w:sz w:val="24"/>
                <w:szCs w:val="24"/>
              </w:rPr>
              <w:t>instruction for students using knowledge of content and appropriate standards.</w:t>
            </w:r>
          </w:p>
          <w:p w:rsidR="00FA02A7" w:rsidRPr="0018054A" w:rsidRDefault="00FA02A7" w:rsidP="00FA02A7">
            <w:pPr>
              <w:rPr>
                <w:rFonts w:ascii="Times New Roman" w:hAnsi="Times New Roman" w:cs="Times New Roman"/>
                <w:sz w:val="24"/>
                <w:szCs w:val="24"/>
              </w:rPr>
            </w:pPr>
            <w:r w:rsidRPr="00EE7BE7">
              <w:rPr>
                <w:rFonts w:ascii="Times New Roman" w:hAnsi="Times New Roman" w:cs="Times New Roman"/>
                <w:b/>
                <w:sz w:val="24"/>
                <w:szCs w:val="24"/>
              </w:rPr>
              <w:t xml:space="preserve"> </w:t>
            </w:r>
            <w:r>
              <w:rPr>
                <w:sz w:val="20"/>
              </w:rPr>
              <w:t xml:space="preserve">(CAEP 1.3; </w:t>
            </w:r>
            <w:proofErr w:type="spellStart"/>
            <w:r>
              <w:rPr>
                <w:sz w:val="20"/>
              </w:rPr>
              <w:t>InTASC</w:t>
            </w:r>
            <w:proofErr w:type="spellEnd"/>
            <w:r>
              <w:rPr>
                <w:sz w:val="20"/>
              </w:rPr>
              <w:t xml:space="preserve"> 4)</w:t>
            </w:r>
          </w:p>
          <w:p w:rsidR="00FA02A7" w:rsidRPr="00EE7BE7" w:rsidRDefault="00FA02A7" w:rsidP="00FA02A7">
            <w:pPr>
              <w:rPr>
                <w:rFonts w:ascii="Times New Roman" w:hAnsi="Times New Roman" w:cs="Times New Roman"/>
                <w:b/>
                <w:sz w:val="24"/>
                <w:szCs w:val="24"/>
              </w:rPr>
            </w:pPr>
          </w:p>
        </w:tc>
        <w:tc>
          <w:tcPr>
            <w:tcW w:w="352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Knowledge of content is minimal and/or instruction is not adequate to meet the standards</w:t>
            </w:r>
            <w:r w:rsidRPr="00EE7BE7">
              <w:rPr>
                <w:rFonts w:ascii="Times New Roman" w:hAnsi="Times New Roman" w:cs="Times New Roman"/>
                <w:b/>
                <w:sz w:val="24"/>
                <w:szCs w:val="24"/>
              </w:rPr>
              <w:t>.  Objectives are not directly or indirectly aligned with state/national standards. Objectives are developmentally inappropriate for students’ abilities or skill levels. Tasks in lesson are incongruent with objectives. TC demonstrates weak knowledge of the content by planning inappropriate or poorly aligned learning experiences.  Objectives are not measurable and performance based.</w:t>
            </w:r>
          </w:p>
        </w:tc>
        <w:tc>
          <w:tcPr>
            <w:tcW w:w="381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t xml:space="preserve">Objectives, instruction, and practice tasks can be directly linked to the identified state or national standard.  </w:t>
            </w:r>
            <w:r w:rsidRPr="00EE7BE7">
              <w:rPr>
                <w:rFonts w:ascii="Times New Roman" w:hAnsi="Times New Roman" w:cs="Times New Roman"/>
                <w:b/>
                <w:sz w:val="24"/>
                <w:szCs w:val="24"/>
              </w:rPr>
              <w:t xml:space="preserve">Chosen class content, instructional approach, and learning tasks can be linked to student mastery of state and/or national standards. Objectives are developmentally appropriate, measurable, and performance based. Tasks in lesson are congruent with objectives and aligned with national/state standards. </w:t>
            </w:r>
          </w:p>
          <w:p w:rsidR="00FA02A7" w:rsidRPr="00EE7BE7" w:rsidRDefault="00FA02A7" w:rsidP="00FA02A7">
            <w:pPr>
              <w:rPr>
                <w:rFonts w:ascii="Times New Roman" w:hAnsi="Times New Roman" w:cs="Times New Roman"/>
                <w:sz w:val="24"/>
                <w:szCs w:val="24"/>
              </w:rPr>
            </w:pPr>
          </w:p>
        </w:tc>
        <w:tc>
          <w:tcPr>
            <w:tcW w:w="3842"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t xml:space="preserve">Lessons reflect an in-depth knowledge of the content in the discipline.  </w:t>
            </w:r>
            <w:r w:rsidRPr="00EE7BE7">
              <w:rPr>
                <w:rFonts w:ascii="Times New Roman" w:hAnsi="Times New Roman" w:cs="Times New Roman"/>
                <w:b/>
                <w:sz w:val="24"/>
                <w:szCs w:val="24"/>
              </w:rPr>
              <w:t>Objectives are developmentally appropriate, measureable and performances based and contain a criterion for each objective. Lessons extend the requirements of the standards through instructional and practice tasks.  Standards are thoroughly addressed within all lessons and mastery of lesson content can lead students to demonstrate mastery of state and national standards.</w:t>
            </w:r>
            <w:r w:rsidRPr="00EE7BE7">
              <w:rPr>
                <w:rFonts w:ascii="Times New Roman" w:hAnsi="Times New Roman" w:cs="Times New Roman"/>
                <w:sz w:val="24"/>
                <w:szCs w:val="24"/>
              </w:rPr>
              <w:t xml:space="preserve">  </w:t>
            </w:r>
            <w:r w:rsidRPr="00EE7BE7">
              <w:rPr>
                <w:rFonts w:ascii="Times New Roman" w:hAnsi="Times New Roman" w:cs="Times New Roman"/>
                <w:b/>
                <w:sz w:val="24"/>
                <w:szCs w:val="24"/>
              </w:rPr>
              <w:t xml:space="preserve">Tasks in lesson are congruent with objectives and TC identifies the state/national standard being addressed. </w:t>
            </w:r>
          </w:p>
        </w:tc>
      </w:tr>
      <w:tr w:rsidR="00FA02A7" w:rsidTr="00FA02A7">
        <w:tc>
          <w:tcPr>
            <w:tcW w:w="3228"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 xml:space="preserve">7. Establishes, communicates, and maintains high expectations for student achievement and participation.  Students are given opportunities and support to assume </w:t>
            </w:r>
            <w:r w:rsidRPr="00EE7BE7">
              <w:rPr>
                <w:rFonts w:ascii="Times New Roman" w:hAnsi="Times New Roman" w:cs="Times New Roman"/>
                <w:b/>
                <w:sz w:val="24"/>
                <w:szCs w:val="24"/>
              </w:rPr>
              <w:lastRenderedPageBreak/>
              <w:t xml:space="preserve">responsibility for their own learning.  </w:t>
            </w:r>
            <w:r>
              <w:rPr>
                <w:sz w:val="20"/>
              </w:rPr>
              <w:t xml:space="preserve">(CAEP 1.4; </w:t>
            </w:r>
            <w:proofErr w:type="spellStart"/>
            <w:r>
              <w:rPr>
                <w:sz w:val="20"/>
              </w:rPr>
              <w:t>InTASC</w:t>
            </w:r>
            <w:proofErr w:type="spellEnd"/>
            <w:r>
              <w:rPr>
                <w:sz w:val="20"/>
              </w:rPr>
              <w:t xml:space="preserve"> 8)</w:t>
            </w:r>
          </w:p>
        </w:tc>
        <w:tc>
          <w:tcPr>
            <w:tcW w:w="352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 xml:space="preserve">The teacher candidate does not communicate and/or design experiences that </w:t>
            </w:r>
            <w:r w:rsidRPr="00EE7BE7">
              <w:rPr>
                <w:rFonts w:ascii="Times New Roman" w:hAnsi="Times New Roman" w:cs="Times New Roman"/>
                <w:b/>
                <w:sz w:val="24"/>
                <w:szCs w:val="24"/>
              </w:rPr>
              <w:t>encourage student participation and learning in a challenging, yet supportive environment.</w:t>
            </w:r>
            <w:r w:rsidRPr="00EE7BE7">
              <w:rPr>
                <w:rFonts w:ascii="Times New Roman" w:hAnsi="Times New Roman" w:cs="Times New Roman"/>
                <w:sz w:val="24"/>
                <w:szCs w:val="24"/>
              </w:rPr>
              <w:t xml:space="preserve"> Students do not recognize their </w:t>
            </w:r>
            <w:r w:rsidRPr="00EE7BE7">
              <w:rPr>
                <w:rFonts w:ascii="Times New Roman" w:hAnsi="Times New Roman" w:cs="Times New Roman"/>
                <w:sz w:val="24"/>
                <w:szCs w:val="24"/>
              </w:rPr>
              <w:lastRenderedPageBreak/>
              <w:t>role in the learning environment and the teacher candidate’s expectations for achievement.</w:t>
            </w:r>
            <w:r w:rsidRPr="00EE7BE7">
              <w:rPr>
                <w:rFonts w:ascii="Times New Roman" w:hAnsi="Times New Roman" w:cs="Times New Roman"/>
                <w:b/>
                <w:sz w:val="24"/>
                <w:szCs w:val="24"/>
              </w:rPr>
              <w:t>TC demonstrates behaviors that indicate preference for highly skilled students. Students are given fewer practice opportunities based on skill level. No adaptations are made to lesson to increase opportunities for underperforming students. TC makes all decisions and only the command teaching approach is used throughout the lesson. Students are given no opportunity to demonstrate self or social responsibility.</w:t>
            </w:r>
          </w:p>
        </w:tc>
        <w:tc>
          <w:tcPr>
            <w:tcW w:w="381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 xml:space="preserve">The teacher candidate communicates and designs some experiences that </w:t>
            </w:r>
            <w:r w:rsidRPr="00EE7BE7">
              <w:rPr>
                <w:rFonts w:ascii="Times New Roman" w:hAnsi="Times New Roman" w:cs="Times New Roman"/>
                <w:b/>
                <w:sz w:val="24"/>
                <w:szCs w:val="24"/>
              </w:rPr>
              <w:t>encourage student participation and learning in a challenging, yet supportive environment.</w:t>
            </w:r>
            <w:r w:rsidRPr="00EE7BE7">
              <w:rPr>
                <w:rFonts w:ascii="Times New Roman" w:hAnsi="Times New Roman" w:cs="Times New Roman"/>
                <w:sz w:val="24"/>
                <w:szCs w:val="24"/>
              </w:rPr>
              <w:t xml:space="preserve"> Students recognize their role in the learning environment and the teacher </w:t>
            </w:r>
            <w:r w:rsidRPr="00EE7BE7">
              <w:rPr>
                <w:rFonts w:ascii="Times New Roman" w:hAnsi="Times New Roman" w:cs="Times New Roman"/>
                <w:sz w:val="24"/>
                <w:szCs w:val="24"/>
              </w:rPr>
              <w:lastRenderedPageBreak/>
              <w:t xml:space="preserve">candidate’s expectations for achievement. </w:t>
            </w:r>
            <w:r w:rsidRPr="00EE7BE7">
              <w:rPr>
                <w:rFonts w:ascii="Times New Roman" w:hAnsi="Times New Roman" w:cs="Times New Roman"/>
                <w:b/>
                <w:sz w:val="24"/>
                <w:szCs w:val="24"/>
              </w:rPr>
              <w:t xml:space="preserve">TC provides an equal number of practice/play opportunities to all students.  Modifications are made to practice tasks for underperforming students.  Feedback is provided equally to students. Students are given limited number of choices during the lesson to demonstrate self and social responsibility (equipment, space, partners, etc.). At least two teaching approaches are used during the lesson. </w:t>
            </w:r>
          </w:p>
        </w:tc>
        <w:tc>
          <w:tcPr>
            <w:tcW w:w="3842"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 xml:space="preserve">The teacher candidate consistently communicates and designs many experiences that </w:t>
            </w:r>
            <w:r w:rsidRPr="00EE7BE7">
              <w:rPr>
                <w:rFonts w:ascii="Times New Roman" w:hAnsi="Times New Roman" w:cs="Times New Roman"/>
                <w:b/>
                <w:sz w:val="24"/>
                <w:szCs w:val="24"/>
              </w:rPr>
              <w:t xml:space="preserve">require student participation and learning in a challenging, yet supportive environment. </w:t>
            </w:r>
            <w:r w:rsidRPr="00EE7BE7">
              <w:rPr>
                <w:rFonts w:ascii="Times New Roman" w:hAnsi="Times New Roman" w:cs="Times New Roman"/>
                <w:sz w:val="24"/>
                <w:szCs w:val="24"/>
              </w:rPr>
              <w:t xml:space="preserve">Students assume responsibility for their role in the </w:t>
            </w:r>
            <w:r w:rsidRPr="00EE7BE7">
              <w:rPr>
                <w:rFonts w:ascii="Times New Roman" w:hAnsi="Times New Roman" w:cs="Times New Roman"/>
                <w:sz w:val="24"/>
                <w:szCs w:val="24"/>
              </w:rPr>
              <w:lastRenderedPageBreak/>
              <w:t xml:space="preserve">learning environment and the teacher candidate’s expectations for achievement. </w:t>
            </w:r>
            <w:r w:rsidRPr="00EE7BE7">
              <w:rPr>
                <w:rFonts w:ascii="Times New Roman" w:hAnsi="Times New Roman" w:cs="Times New Roman"/>
                <w:b/>
                <w:sz w:val="24"/>
                <w:szCs w:val="24"/>
              </w:rPr>
              <w:t>TC provides multiple practice opportunities for all students. Modifications are made to practice tasks for under or over performing students.  Feedback is continuous and given to individuals and to the group.  Students are given multiple choices during the lesson to demonstrate self and social responsibility (equipment, space, partners, etc.). Multiple teaching approaches are used during the lesson.</w:t>
            </w:r>
          </w:p>
        </w:tc>
      </w:tr>
      <w:tr w:rsidR="00FA02A7" w:rsidTr="00FA02A7">
        <w:tc>
          <w:tcPr>
            <w:tcW w:w="3228" w:type="dxa"/>
          </w:tcPr>
          <w:p w:rsidR="00FA02A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lastRenderedPageBreak/>
              <w:t xml:space="preserve">8.  Provides learning experiences that allow students to form connections between the specific subject area and other disciplines. </w:t>
            </w:r>
          </w:p>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 xml:space="preserve"> </w:t>
            </w:r>
            <w:r>
              <w:rPr>
                <w:sz w:val="20"/>
              </w:rPr>
              <w:t xml:space="preserve">(CAEP 1.4; </w:t>
            </w:r>
            <w:proofErr w:type="spellStart"/>
            <w:r>
              <w:rPr>
                <w:sz w:val="20"/>
              </w:rPr>
              <w:t>InTASC</w:t>
            </w:r>
            <w:proofErr w:type="spellEnd"/>
            <w:r>
              <w:rPr>
                <w:sz w:val="20"/>
              </w:rPr>
              <w:t xml:space="preserve"> 5)</w:t>
            </w:r>
          </w:p>
          <w:p w:rsidR="00FA02A7" w:rsidRPr="00EE7BE7" w:rsidRDefault="00FA02A7" w:rsidP="00FA02A7">
            <w:pPr>
              <w:rPr>
                <w:rFonts w:ascii="Times New Roman" w:hAnsi="Times New Roman" w:cs="Times New Roman"/>
                <w:b/>
                <w:sz w:val="24"/>
                <w:szCs w:val="24"/>
              </w:rPr>
            </w:pPr>
          </w:p>
        </w:tc>
        <w:tc>
          <w:tcPr>
            <w:tcW w:w="352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Connections are not made or made infrequently.  </w:t>
            </w:r>
            <w:r w:rsidRPr="00EE7BE7">
              <w:rPr>
                <w:rFonts w:ascii="Times New Roman" w:hAnsi="Times New Roman" w:cs="Times New Roman"/>
                <w:b/>
                <w:sz w:val="24"/>
                <w:szCs w:val="24"/>
              </w:rPr>
              <w:t>TC fails to plan for the integration of content knowledge from physiology and biomechanics in the lesson. TC only deals with the “how” and not the “why” of the movement.</w:t>
            </w:r>
          </w:p>
        </w:tc>
        <w:tc>
          <w:tcPr>
            <w:tcW w:w="381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Many lessons contain aspects that enable students to make connections with their prior or future learning in other subjects or disciplines.  </w:t>
            </w:r>
            <w:r w:rsidRPr="00EE7BE7">
              <w:rPr>
                <w:rFonts w:ascii="Times New Roman" w:hAnsi="Times New Roman" w:cs="Times New Roman"/>
                <w:b/>
                <w:sz w:val="24"/>
                <w:szCs w:val="24"/>
              </w:rPr>
              <w:t xml:space="preserve">TC plans for and integrates content knowledge from physiology and biomechanics in the lesson.  TC deals with not only the “how,” but the “why” of the movement.  </w:t>
            </w:r>
          </w:p>
        </w:tc>
        <w:tc>
          <w:tcPr>
            <w:tcW w:w="3842"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Connections to prior and future learning in other subject areas are routinely made.  Inter-disciplinary instruction is frequent.  </w:t>
            </w:r>
            <w:r w:rsidRPr="00EE7BE7">
              <w:rPr>
                <w:rFonts w:ascii="Times New Roman" w:hAnsi="Times New Roman" w:cs="Times New Roman"/>
                <w:b/>
                <w:sz w:val="24"/>
                <w:szCs w:val="24"/>
              </w:rPr>
              <w:t>TC deals with the “how” and “why” of the movement and has students make applications of physiological and biomechanical principles to movements.</w:t>
            </w:r>
            <w:r w:rsidRPr="00EE7BE7">
              <w:rPr>
                <w:rFonts w:ascii="Times New Roman" w:hAnsi="Times New Roman" w:cs="Times New Roman"/>
                <w:sz w:val="24"/>
                <w:szCs w:val="24"/>
              </w:rPr>
              <w:t xml:space="preserve"> </w:t>
            </w:r>
          </w:p>
        </w:tc>
      </w:tr>
      <w:tr w:rsidR="00FA02A7" w:rsidTr="00FA02A7">
        <w:tc>
          <w:tcPr>
            <w:tcW w:w="3228" w:type="dxa"/>
          </w:tcPr>
          <w:p w:rsidR="004F74FB"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9.  Assists students in connecting subject matter to everyday life.</w:t>
            </w:r>
          </w:p>
          <w:p w:rsidR="00FA02A7" w:rsidRPr="00EE7BE7" w:rsidRDefault="00FA02A7" w:rsidP="00FA02A7">
            <w:pPr>
              <w:rPr>
                <w:rFonts w:ascii="Times New Roman" w:hAnsi="Times New Roman" w:cs="Times New Roman"/>
                <w:b/>
                <w:sz w:val="24"/>
                <w:szCs w:val="24"/>
              </w:rPr>
            </w:pPr>
            <w:r>
              <w:rPr>
                <w:rFonts w:ascii="Times New Roman" w:hAnsi="Times New Roman" w:cs="Times New Roman"/>
                <w:b/>
                <w:sz w:val="24"/>
                <w:szCs w:val="24"/>
              </w:rPr>
              <w:t xml:space="preserve"> </w:t>
            </w:r>
            <w:r w:rsidRPr="00EE7BE7">
              <w:rPr>
                <w:rFonts w:ascii="Times New Roman" w:hAnsi="Times New Roman" w:cs="Times New Roman"/>
                <w:b/>
                <w:sz w:val="24"/>
                <w:szCs w:val="24"/>
              </w:rPr>
              <w:t xml:space="preserve"> </w:t>
            </w:r>
            <w:r>
              <w:rPr>
                <w:sz w:val="20"/>
              </w:rPr>
              <w:t xml:space="preserve">(CAEP 1.1; </w:t>
            </w:r>
            <w:proofErr w:type="spellStart"/>
            <w:r>
              <w:rPr>
                <w:sz w:val="20"/>
              </w:rPr>
              <w:t>InTASC</w:t>
            </w:r>
            <w:proofErr w:type="spellEnd"/>
            <w:r>
              <w:rPr>
                <w:sz w:val="20"/>
              </w:rPr>
              <w:t xml:space="preserve"> 5)</w:t>
            </w:r>
          </w:p>
          <w:p w:rsidR="00FA02A7" w:rsidRPr="00EE7BE7" w:rsidRDefault="00FA02A7" w:rsidP="00FA02A7">
            <w:pPr>
              <w:rPr>
                <w:rFonts w:ascii="Times New Roman" w:hAnsi="Times New Roman" w:cs="Times New Roman"/>
                <w:b/>
                <w:sz w:val="24"/>
                <w:szCs w:val="24"/>
              </w:rPr>
            </w:pPr>
          </w:p>
        </w:tc>
        <w:tc>
          <w:tcPr>
            <w:tcW w:w="352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lastRenderedPageBreak/>
              <w:t xml:space="preserve">Does not make efforts to make the subject matter more meaningful to students by employing practical applications or by using the students’ experiences.  </w:t>
            </w:r>
            <w:r w:rsidRPr="00EE7BE7">
              <w:rPr>
                <w:rFonts w:ascii="Times New Roman" w:hAnsi="Times New Roman" w:cs="Times New Roman"/>
                <w:b/>
                <w:sz w:val="24"/>
                <w:szCs w:val="24"/>
              </w:rPr>
              <w:t xml:space="preserve">Does not provide </w:t>
            </w:r>
            <w:r w:rsidRPr="00EE7BE7">
              <w:rPr>
                <w:rFonts w:ascii="Times New Roman" w:hAnsi="Times New Roman" w:cs="Times New Roman"/>
                <w:b/>
                <w:sz w:val="24"/>
                <w:szCs w:val="24"/>
              </w:rPr>
              <w:lastRenderedPageBreak/>
              <w:t>encouragement or identify to students opportunities for participation in physical activity outside of class.</w:t>
            </w:r>
          </w:p>
        </w:tc>
        <w:tc>
          <w:tcPr>
            <w:tcW w:w="381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lastRenderedPageBreak/>
              <w:t xml:space="preserve">Makes the subject matter more meaningful for students by employing practical applications and/or using the students’ experiences. </w:t>
            </w:r>
            <w:r w:rsidRPr="00EE7BE7">
              <w:rPr>
                <w:rFonts w:ascii="Times New Roman" w:hAnsi="Times New Roman" w:cs="Times New Roman"/>
                <w:b/>
                <w:sz w:val="24"/>
                <w:szCs w:val="24"/>
              </w:rPr>
              <w:t xml:space="preserve">TC encourages students to participate in physical </w:t>
            </w:r>
            <w:r w:rsidRPr="00EE7BE7">
              <w:rPr>
                <w:rFonts w:ascii="Times New Roman" w:hAnsi="Times New Roman" w:cs="Times New Roman"/>
                <w:b/>
                <w:sz w:val="24"/>
                <w:szCs w:val="24"/>
              </w:rPr>
              <w:lastRenderedPageBreak/>
              <w:t>activity outside of class by identifying opportunities available at the school and in the community.</w:t>
            </w:r>
          </w:p>
        </w:tc>
        <w:tc>
          <w:tcPr>
            <w:tcW w:w="3842"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lastRenderedPageBreak/>
              <w:t xml:space="preserve">Consistently makes the subject matter more meaningful for students through the use of creative and innovative practical applications and by using the students’ experiences.  </w:t>
            </w:r>
            <w:r w:rsidRPr="00EE7BE7">
              <w:rPr>
                <w:rFonts w:ascii="Times New Roman" w:hAnsi="Times New Roman" w:cs="Times New Roman"/>
                <w:b/>
                <w:sz w:val="24"/>
                <w:szCs w:val="24"/>
              </w:rPr>
              <w:t xml:space="preserve">TC encourages students to </w:t>
            </w:r>
            <w:r w:rsidRPr="00EE7BE7">
              <w:rPr>
                <w:rFonts w:ascii="Times New Roman" w:hAnsi="Times New Roman" w:cs="Times New Roman"/>
                <w:b/>
                <w:sz w:val="24"/>
                <w:szCs w:val="24"/>
              </w:rPr>
              <w:lastRenderedPageBreak/>
              <w:t>participate in physical activity outside of class by identifying opportunities and acknowledging students who take these opportunities.</w:t>
            </w:r>
          </w:p>
        </w:tc>
      </w:tr>
      <w:tr w:rsidR="00FA02A7" w:rsidTr="00FA02A7">
        <w:tc>
          <w:tcPr>
            <w:tcW w:w="3228"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lastRenderedPageBreak/>
              <w:t>10. Uses instructional judgment in implementation of lessons.</w:t>
            </w:r>
            <w:r>
              <w:rPr>
                <w:rFonts w:ascii="Times New Roman" w:hAnsi="Times New Roman" w:cs="Times New Roman"/>
                <w:b/>
                <w:sz w:val="24"/>
                <w:szCs w:val="24"/>
              </w:rPr>
              <w:t xml:space="preserve"> </w:t>
            </w:r>
            <w:r w:rsidRPr="00EE7BE7">
              <w:rPr>
                <w:rFonts w:ascii="Times New Roman" w:hAnsi="Times New Roman" w:cs="Times New Roman"/>
                <w:b/>
                <w:sz w:val="24"/>
                <w:szCs w:val="24"/>
              </w:rPr>
              <w:t xml:space="preserve"> </w:t>
            </w:r>
            <w:r>
              <w:rPr>
                <w:sz w:val="20"/>
              </w:rPr>
              <w:t xml:space="preserve">(CAEP 1.2; </w:t>
            </w:r>
            <w:proofErr w:type="spellStart"/>
            <w:r>
              <w:rPr>
                <w:sz w:val="20"/>
              </w:rPr>
              <w:t>InTASC</w:t>
            </w:r>
            <w:proofErr w:type="spellEnd"/>
            <w:r>
              <w:rPr>
                <w:sz w:val="20"/>
              </w:rPr>
              <w:t xml:space="preserve"> 9)</w:t>
            </w:r>
          </w:p>
          <w:p w:rsidR="00FA02A7" w:rsidRDefault="00FA02A7" w:rsidP="00FA02A7">
            <w:pPr>
              <w:rPr>
                <w:rFonts w:ascii="Times New Roman" w:hAnsi="Times New Roman" w:cs="Times New Roman"/>
                <w:b/>
                <w:sz w:val="24"/>
                <w:szCs w:val="24"/>
              </w:rPr>
            </w:pPr>
          </w:p>
          <w:p w:rsidR="00FA02A7" w:rsidRPr="00EE7BE7" w:rsidRDefault="00FA02A7" w:rsidP="00FA02A7">
            <w:pPr>
              <w:rPr>
                <w:rFonts w:ascii="Times New Roman" w:hAnsi="Times New Roman" w:cs="Times New Roman"/>
                <w:b/>
                <w:sz w:val="24"/>
                <w:szCs w:val="24"/>
              </w:rPr>
            </w:pPr>
          </w:p>
        </w:tc>
        <w:tc>
          <w:tcPr>
            <w:tcW w:w="352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t xml:space="preserve">Displays minimal instructional judgment in adjusting instruction in response to student needs and/or environmental variables.  </w:t>
            </w:r>
            <w:r w:rsidRPr="00EE7BE7">
              <w:rPr>
                <w:rFonts w:ascii="Times New Roman" w:hAnsi="Times New Roman" w:cs="Times New Roman"/>
                <w:b/>
                <w:sz w:val="24"/>
                <w:szCs w:val="24"/>
              </w:rPr>
              <w:t xml:space="preserve">TC does not demonstrate flexibility in the lesson or with students by remaining on script without regard to student responses.  TC does not adjust learning tasks by either refining, or extending task up or down. </w:t>
            </w:r>
          </w:p>
          <w:p w:rsidR="00FA02A7" w:rsidRPr="00EE7BE7" w:rsidRDefault="00FA02A7" w:rsidP="00FA02A7">
            <w:pPr>
              <w:rPr>
                <w:rFonts w:ascii="Times New Roman" w:hAnsi="Times New Roman" w:cs="Times New Roman"/>
                <w:b/>
                <w:sz w:val="24"/>
                <w:szCs w:val="24"/>
              </w:rPr>
            </w:pPr>
          </w:p>
        </w:tc>
        <w:tc>
          <w:tcPr>
            <w:tcW w:w="381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t xml:space="preserve">Displays some instructional judgment by making appropriate instructional adjustment in response to student performance and/or other variables. </w:t>
            </w:r>
            <w:r w:rsidRPr="00EE7BE7">
              <w:rPr>
                <w:rFonts w:ascii="Times New Roman" w:hAnsi="Times New Roman" w:cs="Times New Roman"/>
                <w:b/>
                <w:sz w:val="24"/>
                <w:szCs w:val="24"/>
              </w:rPr>
              <w:t xml:space="preserve">TC demonstrates flexibility in the lesson or with students by adjusting the lesson to the changing environment based on student responses.  TC demonstrates such behaviors as extending tasks up or down based on student responses or adding tasks to lesson. </w:t>
            </w:r>
          </w:p>
        </w:tc>
        <w:tc>
          <w:tcPr>
            <w:tcW w:w="3842"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t xml:space="preserve">Displays an outstanding level of instructional judgment by making appropriate instructional adjustments in response to student needs and/or other variables.  </w:t>
            </w:r>
            <w:r w:rsidRPr="00EE7BE7">
              <w:rPr>
                <w:rFonts w:ascii="Times New Roman" w:hAnsi="Times New Roman" w:cs="Times New Roman"/>
                <w:b/>
                <w:sz w:val="24"/>
                <w:szCs w:val="24"/>
              </w:rPr>
              <w:t xml:space="preserve">TC demonstrates flexibility and creativity when adjusting the lesson based on student responses.  TC consistently refines or extends tasks up or down based on student responses.  TC adds or subtracts learning experiences to lesson based on student responses. </w:t>
            </w:r>
          </w:p>
        </w:tc>
      </w:tr>
      <w:tr w:rsidR="00FA02A7" w:rsidTr="00FA02A7">
        <w:tc>
          <w:tcPr>
            <w:tcW w:w="3228"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11.  Uses a variety of instructional strategies to actively engage all students.</w:t>
            </w:r>
          </w:p>
          <w:p w:rsidR="00FA02A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 xml:space="preserve"> </w:t>
            </w:r>
            <w:r>
              <w:rPr>
                <w:sz w:val="20"/>
              </w:rPr>
              <w:t xml:space="preserve">(CAEP 1.1; </w:t>
            </w:r>
            <w:proofErr w:type="spellStart"/>
            <w:r>
              <w:rPr>
                <w:sz w:val="20"/>
              </w:rPr>
              <w:t>InTASC</w:t>
            </w:r>
            <w:proofErr w:type="spellEnd"/>
            <w:r>
              <w:rPr>
                <w:sz w:val="20"/>
              </w:rPr>
              <w:t xml:space="preserve"> 8)</w:t>
            </w:r>
          </w:p>
          <w:p w:rsidR="00FA02A7" w:rsidRPr="00EE7BE7" w:rsidRDefault="00FA02A7" w:rsidP="00FA02A7">
            <w:pPr>
              <w:rPr>
                <w:rFonts w:ascii="Times New Roman" w:hAnsi="Times New Roman" w:cs="Times New Roman"/>
                <w:b/>
                <w:sz w:val="24"/>
                <w:szCs w:val="24"/>
              </w:rPr>
            </w:pPr>
          </w:p>
        </w:tc>
        <w:tc>
          <w:tcPr>
            <w:tcW w:w="352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t xml:space="preserve">Rarely demonstrates the use of multiple strategies to engage students in lessons.  </w:t>
            </w:r>
            <w:r w:rsidRPr="00EE7BE7">
              <w:rPr>
                <w:rFonts w:ascii="Times New Roman" w:hAnsi="Times New Roman" w:cs="Times New Roman"/>
                <w:b/>
                <w:sz w:val="24"/>
                <w:szCs w:val="24"/>
              </w:rPr>
              <w:t xml:space="preserve">Only one instructional approach is used in the lesson.  TC does not use effective demonstrations or link practice tasks to lesson objectives. TC uses only large group activities that limit the number of practice opportunities for students.  TC fails to use small sized games or makes limited use of available </w:t>
            </w:r>
            <w:r w:rsidRPr="00EE7BE7">
              <w:rPr>
                <w:rFonts w:ascii="Times New Roman" w:hAnsi="Times New Roman" w:cs="Times New Roman"/>
                <w:b/>
                <w:sz w:val="24"/>
                <w:szCs w:val="24"/>
              </w:rPr>
              <w:lastRenderedPageBreak/>
              <w:t xml:space="preserve">equipment.  TC has excess wait time during the lesson. </w:t>
            </w:r>
          </w:p>
        </w:tc>
        <w:tc>
          <w:tcPr>
            <w:tcW w:w="381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 xml:space="preserve">Effectively and frequently employs multiple instructional strategies to engage students.  </w:t>
            </w:r>
            <w:r w:rsidRPr="00EE7BE7">
              <w:rPr>
                <w:rFonts w:ascii="Times New Roman" w:hAnsi="Times New Roman" w:cs="Times New Roman"/>
                <w:b/>
                <w:sz w:val="24"/>
                <w:szCs w:val="24"/>
              </w:rPr>
              <w:t xml:space="preserve">At least three instructional approaches including direct and indirect instructional formats are used in the lesson.  TC uses effective demonstrations and links practice tasks directly to lesson objectives.  TC uses small sided games to increase the number of practice opportunities for students.  TC makes effective use of available equipment and space by utilizing such strategies </w:t>
            </w:r>
            <w:r w:rsidRPr="00EE7BE7">
              <w:rPr>
                <w:rFonts w:ascii="Times New Roman" w:hAnsi="Times New Roman" w:cs="Times New Roman"/>
                <w:b/>
                <w:sz w:val="24"/>
                <w:szCs w:val="24"/>
              </w:rPr>
              <w:lastRenderedPageBreak/>
              <w:t xml:space="preserve">as station work or practice areas. TC minimizes wait time. </w:t>
            </w:r>
          </w:p>
        </w:tc>
        <w:tc>
          <w:tcPr>
            <w:tcW w:w="3842"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 xml:space="preserve">Effectively and consistently employs multiple instructional strategies </w:t>
            </w:r>
            <w:r w:rsidRPr="00EE7BE7">
              <w:rPr>
                <w:rFonts w:ascii="Times New Roman" w:hAnsi="Times New Roman" w:cs="Times New Roman"/>
                <w:b/>
                <w:sz w:val="24"/>
                <w:szCs w:val="24"/>
              </w:rPr>
              <w:t>(more than three) including both direct and indirect approaches to</w:t>
            </w:r>
            <w:r w:rsidRPr="00EE7BE7">
              <w:rPr>
                <w:rFonts w:ascii="Times New Roman" w:hAnsi="Times New Roman" w:cs="Times New Roman"/>
                <w:sz w:val="24"/>
                <w:szCs w:val="24"/>
              </w:rPr>
              <w:t xml:space="preserve"> </w:t>
            </w:r>
            <w:r w:rsidRPr="00EE7BE7">
              <w:rPr>
                <w:rFonts w:ascii="Times New Roman" w:hAnsi="Times New Roman" w:cs="Times New Roman"/>
                <w:b/>
                <w:sz w:val="24"/>
                <w:szCs w:val="24"/>
              </w:rPr>
              <w:t>engage all students</w:t>
            </w:r>
            <w:r w:rsidRPr="00EE7BE7">
              <w:rPr>
                <w:rFonts w:ascii="Times New Roman" w:hAnsi="Times New Roman" w:cs="Times New Roman"/>
                <w:sz w:val="24"/>
                <w:szCs w:val="24"/>
              </w:rPr>
              <w:t xml:space="preserve">. </w:t>
            </w:r>
            <w:r w:rsidRPr="00EE7BE7">
              <w:rPr>
                <w:rFonts w:ascii="Times New Roman" w:hAnsi="Times New Roman" w:cs="Times New Roman"/>
                <w:b/>
                <w:sz w:val="24"/>
                <w:szCs w:val="24"/>
              </w:rPr>
              <w:t xml:space="preserve">TC uses multiple demonstrations during the lesson and links all practice tasks to specific lesson objectives. TC consistently uses small or modified games to provide practice opportunities for all students. TC maximizes the use of the space by using such strategies practice areas, stations, or task cards.  TC </w:t>
            </w:r>
            <w:r w:rsidRPr="00EE7BE7">
              <w:rPr>
                <w:rFonts w:ascii="Times New Roman" w:hAnsi="Times New Roman" w:cs="Times New Roman"/>
                <w:b/>
                <w:sz w:val="24"/>
                <w:szCs w:val="24"/>
              </w:rPr>
              <w:lastRenderedPageBreak/>
              <w:t xml:space="preserve">extends tasks (up or down) to ensure practice opportunities for all skill levels and teaches by invitation. </w:t>
            </w:r>
          </w:p>
        </w:tc>
      </w:tr>
      <w:tr w:rsidR="00FA02A7" w:rsidTr="00FA02A7">
        <w:tc>
          <w:tcPr>
            <w:tcW w:w="3228" w:type="dxa"/>
          </w:tcPr>
          <w:p w:rsidR="00FA02A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lastRenderedPageBreak/>
              <w:t>12. Integrates technology**appropriat</w:t>
            </w:r>
            <w:r>
              <w:rPr>
                <w:rFonts w:ascii="Times New Roman" w:hAnsi="Times New Roman" w:cs="Times New Roman"/>
                <w:b/>
                <w:sz w:val="24"/>
                <w:szCs w:val="24"/>
              </w:rPr>
              <w:t>ely into teaching and learning.</w:t>
            </w:r>
            <w:r w:rsidRPr="00EE7BE7">
              <w:rPr>
                <w:rFonts w:ascii="Times New Roman" w:hAnsi="Times New Roman" w:cs="Times New Roman"/>
                <w:b/>
                <w:sz w:val="24"/>
                <w:szCs w:val="24"/>
              </w:rPr>
              <w:t xml:space="preserve"> </w:t>
            </w:r>
            <w:r>
              <w:rPr>
                <w:sz w:val="20"/>
              </w:rPr>
              <w:t xml:space="preserve">(CAEP 1.5; </w:t>
            </w:r>
            <w:proofErr w:type="spellStart"/>
            <w:r>
              <w:rPr>
                <w:sz w:val="20"/>
              </w:rPr>
              <w:t>InTASC</w:t>
            </w:r>
            <w:proofErr w:type="spellEnd"/>
            <w:r>
              <w:rPr>
                <w:sz w:val="20"/>
              </w:rPr>
              <w:t xml:space="preserve"> 6)</w:t>
            </w:r>
          </w:p>
          <w:p w:rsidR="00FA02A7" w:rsidRPr="00EE7BE7" w:rsidRDefault="00FA02A7" w:rsidP="00FA02A7">
            <w:pPr>
              <w:rPr>
                <w:rFonts w:ascii="Times New Roman" w:hAnsi="Times New Roman" w:cs="Times New Roman"/>
                <w:b/>
                <w:sz w:val="24"/>
                <w:szCs w:val="24"/>
              </w:rPr>
            </w:pPr>
          </w:p>
        </w:tc>
        <w:tc>
          <w:tcPr>
            <w:tcW w:w="352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TC does not integrate learning experiences that involve students in the use of technology in a physical activity setting.  Technology use in the classroom is limited to the TC.  TC demonstrates limited knowledge of current technology and their applications in a physical activity setting.</w:t>
            </w:r>
          </w:p>
        </w:tc>
        <w:tc>
          <w:tcPr>
            <w:tcW w:w="381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TC integrates learning experiences that involve students in the use of technology in a physical activity such as heart monitors, pedometers, Dartfish, etc.  TC demonstrates knowledge and use of current technology and applies this knowledge in the development and implementation of lessons in a physical activity setting.</w:t>
            </w:r>
          </w:p>
        </w:tc>
        <w:tc>
          <w:tcPr>
            <w:tcW w:w="3842"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b/>
                <w:sz w:val="24"/>
                <w:szCs w:val="24"/>
              </w:rPr>
              <w:t>TC integrates learning experiences that require students to use various technologies (heart monitors, pedometers, Dartfish, etc.) in a physical activity setting.  TC demonstrates mastery of current technologies and uses the technology to enhance student learning.</w:t>
            </w:r>
            <w:r w:rsidRPr="00EE7BE7">
              <w:rPr>
                <w:rFonts w:ascii="Times New Roman" w:hAnsi="Times New Roman" w:cs="Times New Roman"/>
                <w:sz w:val="24"/>
                <w:szCs w:val="24"/>
              </w:rPr>
              <w:t xml:space="preserve"> </w:t>
            </w:r>
          </w:p>
        </w:tc>
      </w:tr>
      <w:tr w:rsidR="00FA02A7" w:rsidTr="00FA02A7">
        <w:tc>
          <w:tcPr>
            <w:tcW w:w="3228"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 xml:space="preserve">13.  Provides learning experiences which encourage critical thinking, problem solving, informed decision-making, and/or creativity.  </w:t>
            </w:r>
          </w:p>
          <w:p w:rsidR="00FA02A7" w:rsidRPr="00EE7BE7" w:rsidRDefault="00FA02A7" w:rsidP="00FA02A7">
            <w:pPr>
              <w:rPr>
                <w:rFonts w:ascii="Times New Roman" w:hAnsi="Times New Roman" w:cs="Times New Roman"/>
                <w:b/>
                <w:sz w:val="24"/>
                <w:szCs w:val="24"/>
              </w:rPr>
            </w:pPr>
            <w:r>
              <w:rPr>
                <w:sz w:val="20"/>
              </w:rPr>
              <w:t xml:space="preserve">(CAEP 1.4; </w:t>
            </w:r>
            <w:proofErr w:type="spellStart"/>
            <w:r>
              <w:rPr>
                <w:sz w:val="20"/>
              </w:rPr>
              <w:t>InTASC</w:t>
            </w:r>
            <w:proofErr w:type="spellEnd"/>
            <w:r>
              <w:rPr>
                <w:sz w:val="20"/>
              </w:rPr>
              <w:t xml:space="preserve"> 5)</w:t>
            </w:r>
          </w:p>
        </w:tc>
        <w:tc>
          <w:tcPr>
            <w:tcW w:w="352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TC uses only direct instructional formats and command style.  Students have limited opportunities (less than three) to problem solve, explore, or be involved in critical thinking activities during the lesson.</w:t>
            </w:r>
          </w:p>
        </w:tc>
        <w:tc>
          <w:tcPr>
            <w:tcW w:w="381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b/>
                <w:sz w:val="24"/>
                <w:szCs w:val="24"/>
              </w:rPr>
              <w:t>TC uses both direct and indirect instructional approaches when appropriate.  TC asks questions, poses scenarios, and uses a variety of instructional formats such as movement exploration that encourage critical thinking and problem solving.</w:t>
            </w:r>
            <w:r w:rsidRPr="00EE7BE7">
              <w:rPr>
                <w:rFonts w:ascii="Times New Roman" w:hAnsi="Times New Roman" w:cs="Times New Roman"/>
                <w:sz w:val="24"/>
                <w:szCs w:val="24"/>
              </w:rPr>
              <w:t xml:space="preserve"> </w:t>
            </w:r>
          </w:p>
        </w:tc>
        <w:tc>
          <w:tcPr>
            <w:tcW w:w="3842"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TC uses a variety of direct and indirect instructional approaches when appropriate.  TC asks higher order questions requiring students to synthesize and apply information or game strategies in authentic environments.</w:t>
            </w:r>
          </w:p>
        </w:tc>
      </w:tr>
      <w:tr w:rsidR="00FA02A7" w:rsidTr="00FA02A7">
        <w:tc>
          <w:tcPr>
            <w:tcW w:w="3228" w:type="dxa"/>
            <w:tcBorders>
              <w:bottom w:val="single" w:sz="4" w:space="0" w:color="auto"/>
            </w:tcBorders>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14. Uses a variety of assessments to demonstrate student learning and to modify instruction as needed.</w:t>
            </w:r>
            <w:r>
              <w:rPr>
                <w:rFonts w:ascii="Times New Roman" w:hAnsi="Times New Roman" w:cs="Times New Roman"/>
                <w:b/>
                <w:sz w:val="24"/>
                <w:szCs w:val="24"/>
              </w:rPr>
              <w:t xml:space="preserve"> </w:t>
            </w:r>
            <w:r>
              <w:rPr>
                <w:sz w:val="20"/>
              </w:rPr>
              <w:t xml:space="preserve">(CAEP 1.2; </w:t>
            </w:r>
            <w:proofErr w:type="spellStart"/>
            <w:r>
              <w:rPr>
                <w:sz w:val="20"/>
              </w:rPr>
              <w:t>InTASC</w:t>
            </w:r>
            <w:proofErr w:type="spellEnd"/>
            <w:r>
              <w:rPr>
                <w:sz w:val="20"/>
              </w:rPr>
              <w:t xml:space="preserve"> 6)</w:t>
            </w:r>
          </w:p>
          <w:p w:rsidR="00FA02A7" w:rsidRDefault="00FA02A7" w:rsidP="00FA02A7">
            <w:pPr>
              <w:rPr>
                <w:rFonts w:ascii="Times New Roman" w:hAnsi="Times New Roman" w:cs="Times New Roman"/>
                <w:b/>
                <w:sz w:val="24"/>
                <w:szCs w:val="24"/>
              </w:rPr>
            </w:pPr>
          </w:p>
          <w:p w:rsidR="00FA02A7" w:rsidRPr="00EE7BE7" w:rsidRDefault="00FA02A7" w:rsidP="00FA02A7">
            <w:pPr>
              <w:rPr>
                <w:rFonts w:ascii="Times New Roman" w:hAnsi="Times New Roman" w:cs="Times New Roman"/>
                <w:b/>
                <w:sz w:val="24"/>
                <w:szCs w:val="24"/>
              </w:rPr>
            </w:pPr>
          </w:p>
        </w:tc>
        <w:tc>
          <w:tcPr>
            <w:tcW w:w="3520" w:type="dxa"/>
            <w:tcBorders>
              <w:bottom w:val="single" w:sz="4" w:space="0" w:color="auto"/>
            </w:tcBorders>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Does not use or makes minimal use of assessment (informal observations as well as planned assessments) during instruction. </w:t>
            </w:r>
            <w:r w:rsidRPr="00EE7BE7">
              <w:rPr>
                <w:rFonts w:ascii="Times New Roman" w:hAnsi="Times New Roman" w:cs="Times New Roman"/>
                <w:b/>
                <w:sz w:val="24"/>
                <w:szCs w:val="24"/>
              </w:rPr>
              <w:t xml:space="preserve">TC </w:t>
            </w:r>
            <w:proofErr w:type="spellStart"/>
            <w:r w:rsidRPr="00EE7BE7">
              <w:rPr>
                <w:rFonts w:ascii="Times New Roman" w:hAnsi="Times New Roman" w:cs="Times New Roman"/>
                <w:b/>
                <w:sz w:val="24"/>
                <w:szCs w:val="24"/>
              </w:rPr>
              <w:t>can not</w:t>
            </w:r>
            <w:proofErr w:type="spellEnd"/>
            <w:r w:rsidRPr="00EE7BE7">
              <w:rPr>
                <w:rFonts w:ascii="Times New Roman" w:hAnsi="Times New Roman" w:cs="Times New Roman"/>
                <w:b/>
                <w:sz w:val="24"/>
                <w:szCs w:val="24"/>
              </w:rPr>
              <w:t xml:space="preserve"> demonstrate impact on student learning.  TC does not use assessment to inform instruction, provide feedback, or communicate student progress.  TC makes no use of </w:t>
            </w:r>
            <w:r w:rsidRPr="00EE7BE7">
              <w:rPr>
                <w:rFonts w:ascii="Times New Roman" w:hAnsi="Times New Roman" w:cs="Times New Roman"/>
                <w:b/>
                <w:sz w:val="24"/>
                <w:szCs w:val="24"/>
              </w:rPr>
              <w:lastRenderedPageBreak/>
              <w:t xml:space="preserve">self or peer assessment. TC fails to check for understanding throughout the lesson. TC fails to pre-assess before developing a unit. </w:t>
            </w:r>
          </w:p>
        </w:tc>
        <w:tc>
          <w:tcPr>
            <w:tcW w:w="3810" w:type="dxa"/>
            <w:tcBorders>
              <w:bottom w:val="single" w:sz="4" w:space="0" w:color="auto"/>
            </w:tcBorders>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 xml:space="preserve">Uses assessment (informal observations as well as planned assessments) to demonstrate student learning, to make modifications during instruction, provide feedback to students, and to communicate student progress. </w:t>
            </w:r>
            <w:r w:rsidRPr="00EE7BE7">
              <w:rPr>
                <w:rFonts w:ascii="Times New Roman" w:hAnsi="Times New Roman" w:cs="Times New Roman"/>
                <w:b/>
                <w:sz w:val="24"/>
                <w:szCs w:val="24"/>
              </w:rPr>
              <w:t xml:space="preserve">TC uses a variety of assessments including guided, self and peer assessments. TC checks for understanding </w:t>
            </w:r>
            <w:r w:rsidRPr="00EE7BE7">
              <w:rPr>
                <w:rFonts w:ascii="Times New Roman" w:hAnsi="Times New Roman" w:cs="Times New Roman"/>
                <w:b/>
                <w:sz w:val="24"/>
                <w:szCs w:val="24"/>
              </w:rPr>
              <w:lastRenderedPageBreak/>
              <w:t xml:space="preserve">throughout the lesson.  TC unit plan is based on pre-assessment data.  Lesson/unit objectives reflect the results of the pre-assessment.  Adjustment to instructional plan reflects TC’s assessment of students before, during and after instruction. </w:t>
            </w:r>
          </w:p>
        </w:tc>
        <w:tc>
          <w:tcPr>
            <w:tcW w:w="3842" w:type="dxa"/>
            <w:tcBorders>
              <w:bottom w:val="single" w:sz="4" w:space="0" w:color="auto"/>
            </w:tcBorders>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 xml:space="preserve">Demonstrates the regular use of a variety of assessment strategies (informal observations as well as planned assessments) to demonstrate student learning, to make modifications during instruction for all students, provide feedback to students, and to communicate student progress. Multiple sources of evidence demonstrate that instruction </w:t>
            </w:r>
            <w:r w:rsidRPr="00EE7BE7">
              <w:rPr>
                <w:rFonts w:ascii="Times New Roman" w:hAnsi="Times New Roman" w:cs="Times New Roman"/>
                <w:sz w:val="24"/>
                <w:szCs w:val="24"/>
              </w:rPr>
              <w:lastRenderedPageBreak/>
              <w:t xml:space="preserve">has been modified based on analysis of assessment results. </w:t>
            </w:r>
            <w:r w:rsidRPr="00EE7BE7">
              <w:rPr>
                <w:rFonts w:ascii="Times New Roman" w:hAnsi="Times New Roman" w:cs="Times New Roman"/>
                <w:b/>
                <w:sz w:val="24"/>
                <w:szCs w:val="24"/>
              </w:rPr>
              <w:t xml:space="preserve">TC makes regular use of guided, self and peer assessment. TC makes numerous checks for understanding during the lesson.  TC unit plan is based on pre-assessment data.  Lesson/unit objectives reflect the results of the pre-assessment.  TC revises lesson/unit objectives based on continuous assessment of student progress.  TC continually adjust instructional plan based on assessment of students before, during, and after instruction. </w:t>
            </w:r>
          </w:p>
        </w:tc>
      </w:tr>
      <w:tr w:rsidR="00FA02A7" w:rsidTr="00FA02A7">
        <w:tc>
          <w:tcPr>
            <w:tcW w:w="3228" w:type="dxa"/>
            <w:tcBorders>
              <w:bottom w:val="single" w:sz="4" w:space="0" w:color="auto"/>
            </w:tcBorders>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lastRenderedPageBreak/>
              <w:t xml:space="preserve">15. Uses appropriate voice tone and inflection to deliver instruction effectively. </w:t>
            </w:r>
          </w:p>
        </w:tc>
        <w:tc>
          <w:tcPr>
            <w:tcW w:w="3520" w:type="dxa"/>
            <w:tcBorders>
              <w:bottom w:val="single" w:sz="4" w:space="0" w:color="auto"/>
            </w:tcBorders>
          </w:tcPr>
          <w:p w:rsidR="00FA02A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t>Delivery of instruction lacks poise and/or appropriate voice tone and inflection. Candidate appears uncomfortable teaching.</w:t>
            </w:r>
            <w:r w:rsidRPr="00EE7BE7">
              <w:rPr>
                <w:rFonts w:ascii="Times New Roman" w:hAnsi="Times New Roman" w:cs="Times New Roman"/>
                <w:b/>
                <w:sz w:val="24"/>
                <w:szCs w:val="24"/>
              </w:rPr>
              <w:t xml:space="preserve"> TC consistently (over 5 times per lesson) makes mistakes in grammar or uses inappropriate language for the age group.  TC consistently uses “slang.”</w:t>
            </w:r>
          </w:p>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 </w:t>
            </w:r>
          </w:p>
        </w:tc>
        <w:tc>
          <w:tcPr>
            <w:tcW w:w="3810" w:type="dxa"/>
            <w:tcBorders>
              <w:bottom w:val="single" w:sz="4" w:space="0" w:color="auto"/>
            </w:tcBorders>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Instruction is generally delivered with poise and appropriate voice tone. Candidate appears comfortable teaching.  </w:t>
            </w:r>
            <w:r w:rsidRPr="00EE7BE7">
              <w:rPr>
                <w:rFonts w:ascii="Times New Roman" w:hAnsi="Times New Roman" w:cs="Times New Roman"/>
                <w:b/>
                <w:sz w:val="24"/>
                <w:szCs w:val="24"/>
              </w:rPr>
              <w:t>TC occasionally (less than 3 per lesson) makes a mistake in grammar or diction.  TC’s language is appropriate for the age group and avoids use of “slang.”</w:t>
            </w:r>
          </w:p>
        </w:tc>
        <w:tc>
          <w:tcPr>
            <w:tcW w:w="3842" w:type="dxa"/>
            <w:tcBorders>
              <w:bottom w:val="single" w:sz="4" w:space="0" w:color="auto"/>
            </w:tcBorders>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Instruction is consistently delivered with poise and appropriate voice tone.  Candidate portrays confidence in teaching. </w:t>
            </w:r>
            <w:r w:rsidRPr="00EE7BE7">
              <w:rPr>
                <w:rFonts w:ascii="Times New Roman" w:hAnsi="Times New Roman" w:cs="Times New Roman"/>
                <w:b/>
                <w:sz w:val="24"/>
                <w:szCs w:val="24"/>
              </w:rPr>
              <w:t xml:space="preserve">TC rarely makes a mistake in grammar or diction.  TC’s language is appropriate for the age group and uses no “slang” during the lesson.   </w:t>
            </w:r>
          </w:p>
        </w:tc>
      </w:tr>
      <w:tr w:rsidR="00FA02A7" w:rsidTr="00FA02A7">
        <w:tc>
          <w:tcPr>
            <w:tcW w:w="3228" w:type="dxa"/>
            <w:shd w:val="clear" w:color="auto" w:fill="FFCC99"/>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Internship Assessment Item—Classroom Management Cluster</w:t>
            </w:r>
          </w:p>
        </w:tc>
        <w:tc>
          <w:tcPr>
            <w:tcW w:w="3520" w:type="dxa"/>
            <w:shd w:val="clear" w:color="auto" w:fill="FFCC99"/>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Unacceptable</w:t>
            </w:r>
          </w:p>
        </w:tc>
        <w:tc>
          <w:tcPr>
            <w:tcW w:w="3810" w:type="dxa"/>
            <w:shd w:val="clear" w:color="auto" w:fill="FFCC99"/>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Acceptable</w:t>
            </w:r>
          </w:p>
        </w:tc>
        <w:tc>
          <w:tcPr>
            <w:tcW w:w="3842" w:type="dxa"/>
            <w:shd w:val="clear" w:color="auto" w:fill="FFCC99"/>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Exemplary</w:t>
            </w:r>
          </w:p>
        </w:tc>
      </w:tr>
      <w:tr w:rsidR="00FA02A7" w:rsidTr="00FA02A7">
        <w:tc>
          <w:tcPr>
            <w:tcW w:w="3228" w:type="dxa"/>
          </w:tcPr>
          <w:p w:rsidR="00FA02A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 xml:space="preserve">16.  Promotes positive, collaborative peer interactions. </w:t>
            </w:r>
            <w:r>
              <w:rPr>
                <w:sz w:val="20"/>
              </w:rPr>
              <w:t xml:space="preserve">(CAEP 1.1; </w:t>
            </w:r>
            <w:proofErr w:type="spellStart"/>
            <w:r>
              <w:rPr>
                <w:sz w:val="20"/>
              </w:rPr>
              <w:t>InTASC</w:t>
            </w:r>
            <w:proofErr w:type="spellEnd"/>
            <w:r>
              <w:rPr>
                <w:sz w:val="20"/>
              </w:rPr>
              <w:t xml:space="preserve"> 3)</w:t>
            </w:r>
          </w:p>
          <w:p w:rsidR="00FA02A7" w:rsidRPr="00EE7BE7" w:rsidRDefault="00FA02A7" w:rsidP="00FA02A7">
            <w:pPr>
              <w:rPr>
                <w:rFonts w:ascii="Times New Roman" w:hAnsi="Times New Roman" w:cs="Times New Roman"/>
                <w:b/>
                <w:sz w:val="24"/>
                <w:szCs w:val="24"/>
              </w:rPr>
            </w:pPr>
          </w:p>
        </w:tc>
        <w:tc>
          <w:tcPr>
            <w:tcW w:w="352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 xml:space="preserve">Makes minimal use of strategies or learning tasks which require students to work collaboratively and/or makes minimal efforts at </w:t>
            </w:r>
            <w:r w:rsidRPr="00EE7BE7">
              <w:rPr>
                <w:rFonts w:ascii="Times New Roman" w:hAnsi="Times New Roman" w:cs="Times New Roman"/>
                <w:sz w:val="24"/>
                <w:szCs w:val="24"/>
              </w:rPr>
              <w:lastRenderedPageBreak/>
              <w:t xml:space="preserve">encouraging positive relationships among students in the classroom.  </w:t>
            </w:r>
            <w:r w:rsidRPr="00EE7BE7">
              <w:rPr>
                <w:rFonts w:ascii="Times New Roman" w:hAnsi="Times New Roman" w:cs="Times New Roman"/>
                <w:b/>
                <w:sz w:val="24"/>
                <w:szCs w:val="24"/>
              </w:rPr>
              <w:t>TC allows inappropriate interactions (e.g., trash talking) among students during activity.  TC fails to promote personal and social responsibility on the part of students.</w:t>
            </w:r>
          </w:p>
        </w:tc>
        <w:tc>
          <w:tcPr>
            <w:tcW w:w="381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lastRenderedPageBreak/>
              <w:t xml:space="preserve">Makes frequent use of strategies or plans learning tasks which require students to work collaboratively and/or makes efforts at encouraging </w:t>
            </w:r>
            <w:r w:rsidRPr="00EE7BE7">
              <w:rPr>
                <w:rFonts w:ascii="Times New Roman" w:hAnsi="Times New Roman" w:cs="Times New Roman"/>
                <w:sz w:val="24"/>
                <w:szCs w:val="24"/>
              </w:rPr>
              <w:lastRenderedPageBreak/>
              <w:t xml:space="preserve">positive relationships among students in the classroom.  </w:t>
            </w:r>
            <w:r w:rsidRPr="00EE7BE7">
              <w:rPr>
                <w:rFonts w:ascii="Times New Roman" w:hAnsi="Times New Roman" w:cs="Times New Roman"/>
                <w:b/>
                <w:sz w:val="24"/>
                <w:szCs w:val="24"/>
              </w:rPr>
              <w:t>TC does not permit inappropriate interactions (e.g., trash talking) during activity and rewards students who encourage other students. TC consistently promotes personal and social responsibility on the part of students.</w:t>
            </w:r>
          </w:p>
        </w:tc>
        <w:tc>
          <w:tcPr>
            <w:tcW w:w="3842"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b/>
                <w:sz w:val="24"/>
                <w:szCs w:val="24"/>
              </w:rPr>
              <w:lastRenderedPageBreak/>
              <w:t xml:space="preserve">TC uses strategies and learning tasks which require students to work collaboratively and debriefs around the activity on appropriate </w:t>
            </w:r>
            <w:r w:rsidRPr="00EE7BE7">
              <w:rPr>
                <w:rFonts w:ascii="Times New Roman" w:hAnsi="Times New Roman" w:cs="Times New Roman"/>
                <w:b/>
                <w:sz w:val="24"/>
                <w:szCs w:val="24"/>
              </w:rPr>
              <w:lastRenderedPageBreak/>
              <w:t>student interactions.  TC consistently provides feedback on student communication with each other.</w:t>
            </w:r>
            <w:r w:rsidRPr="00EE7BE7">
              <w:rPr>
                <w:rFonts w:ascii="Times New Roman" w:hAnsi="Times New Roman" w:cs="Times New Roman"/>
                <w:sz w:val="24"/>
                <w:szCs w:val="24"/>
              </w:rPr>
              <w:t xml:space="preserve"> </w:t>
            </w:r>
            <w:r w:rsidRPr="00EE7BE7">
              <w:rPr>
                <w:rFonts w:ascii="Times New Roman" w:hAnsi="Times New Roman" w:cs="Times New Roman"/>
                <w:b/>
                <w:sz w:val="24"/>
                <w:szCs w:val="24"/>
              </w:rPr>
              <w:t>TC plans for and implements practice tasks or activities that promote social and personal responsibility.</w:t>
            </w:r>
          </w:p>
        </w:tc>
      </w:tr>
      <w:tr w:rsidR="00FA02A7" w:rsidTr="00FA02A7">
        <w:tc>
          <w:tcPr>
            <w:tcW w:w="3228"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lastRenderedPageBreak/>
              <w:t>17. Creates and maintains a positive and safe classroom environment conducive for learning.</w:t>
            </w:r>
            <w:r>
              <w:rPr>
                <w:rFonts w:ascii="Times New Roman" w:hAnsi="Times New Roman" w:cs="Times New Roman"/>
                <w:b/>
                <w:sz w:val="24"/>
                <w:szCs w:val="24"/>
              </w:rPr>
              <w:t xml:space="preserve"> </w:t>
            </w:r>
            <w:r>
              <w:rPr>
                <w:sz w:val="20"/>
              </w:rPr>
              <w:t xml:space="preserve">(CAEP 1.1; </w:t>
            </w:r>
            <w:proofErr w:type="spellStart"/>
            <w:r>
              <w:rPr>
                <w:sz w:val="20"/>
              </w:rPr>
              <w:t>InTASC</w:t>
            </w:r>
            <w:proofErr w:type="spellEnd"/>
            <w:r>
              <w:rPr>
                <w:sz w:val="20"/>
              </w:rPr>
              <w:t xml:space="preserve"> 3)</w:t>
            </w:r>
          </w:p>
          <w:p w:rsidR="00FA02A7" w:rsidRDefault="00FA02A7" w:rsidP="00FA02A7">
            <w:pPr>
              <w:rPr>
                <w:rFonts w:ascii="Times New Roman" w:hAnsi="Times New Roman" w:cs="Times New Roman"/>
                <w:b/>
                <w:sz w:val="24"/>
                <w:szCs w:val="24"/>
              </w:rPr>
            </w:pPr>
          </w:p>
          <w:p w:rsidR="00FA02A7" w:rsidRPr="00EE7BE7" w:rsidRDefault="00FA02A7" w:rsidP="00FA02A7">
            <w:pPr>
              <w:rPr>
                <w:rFonts w:ascii="Times New Roman" w:hAnsi="Times New Roman" w:cs="Times New Roman"/>
                <w:b/>
                <w:sz w:val="24"/>
                <w:szCs w:val="24"/>
              </w:rPr>
            </w:pPr>
          </w:p>
        </w:tc>
        <w:tc>
          <w:tcPr>
            <w:tcW w:w="352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t xml:space="preserve">Does not employ effective classroom management strategies or relies excessively on punitive strategies.  Behavior issues are addressed insufficiently or ineffectively.  </w:t>
            </w:r>
            <w:r w:rsidRPr="00EE7BE7">
              <w:rPr>
                <w:rFonts w:ascii="Times New Roman" w:hAnsi="Times New Roman" w:cs="Times New Roman"/>
                <w:b/>
                <w:sz w:val="24"/>
                <w:szCs w:val="24"/>
              </w:rPr>
              <w:t>Does not provide students with a physically and psychologically safe environment. TC fails to check space for possible hazards or fails to enforce safety rules.</w:t>
            </w:r>
          </w:p>
        </w:tc>
        <w:tc>
          <w:tcPr>
            <w:tcW w:w="3810"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t xml:space="preserve">Positive, proactive strategies are employed to effectively manage the classroom.  Behavior issues are immediately efficiently and effectively addressed.  </w:t>
            </w:r>
            <w:r w:rsidRPr="00EE7BE7">
              <w:rPr>
                <w:rFonts w:ascii="Times New Roman" w:hAnsi="Times New Roman" w:cs="Times New Roman"/>
                <w:b/>
                <w:sz w:val="24"/>
                <w:szCs w:val="24"/>
              </w:rPr>
              <w:t>Creates a learning environment in which students are physically and psychologically safe. TC checks space for possible hazards and enforces all safety rules.</w:t>
            </w:r>
          </w:p>
        </w:tc>
        <w:tc>
          <w:tcPr>
            <w:tcW w:w="3842"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sz w:val="24"/>
                <w:szCs w:val="24"/>
              </w:rPr>
              <w:t xml:space="preserve">Consistently employs a variety of positive, proactive approaches to effectively manage the classroom.   Little time is needed for classroom management.  </w:t>
            </w:r>
            <w:r w:rsidRPr="00EE7BE7">
              <w:rPr>
                <w:rFonts w:ascii="Times New Roman" w:hAnsi="Times New Roman" w:cs="Times New Roman"/>
                <w:b/>
                <w:sz w:val="24"/>
                <w:szCs w:val="24"/>
              </w:rPr>
              <w:t>Creates a learning environment in which students are physically and psychologically safe and students are encouraged to explore their limits. TC checks space for possible hazards and anticipates behaviors that might threaten the safety of students.</w:t>
            </w:r>
          </w:p>
        </w:tc>
      </w:tr>
      <w:tr w:rsidR="00FA02A7" w:rsidTr="00FA02A7">
        <w:tc>
          <w:tcPr>
            <w:tcW w:w="3228"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 xml:space="preserve">18.  Demonstrates confidence and poise when managing </w:t>
            </w:r>
            <w:r>
              <w:rPr>
                <w:rFonts w:ascii="Times New Roman" w:hAnsi="Times New Roman" w:cs="Times New Roman"/>
                <w:b/>
                <w:sz w:val="24"/>
                <w:szCs w:val="24"/>
              </w:rPr>
              <w:t>an effective learning e</w:t>
            </w:r>
            <w:r w:rsidRPr="00EE7BE7">
              <w:rPr>
                <w:rFonts w:ascii="Times New Roman" w:hAnsi="Times New Roman" w:cs="Times New Roman"/>
                <w:b/>
                <w:sz w:val="24"/>
                <w:szCs w:val="24"/>
              </w:rPr>
              <w:t xml:space="preserve">nvironment.  </w:t>
            </w:r>
          </w:p>
        </w:tc>
        <w:tc>
          <w:tcPr>
            <w:tcW w:w="352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Displays difficulty in maintaining composure in the face of student behavior and/or demonstrates a lack of confidence when interacting with students.</w:t>
            </w:r>
          </w:p>
          <w:p w:rsidR="00FA02A7" w:rsidRPr="00EE7BE7" w:rsidRDefault="00FA02A7" w:rsidP="00FA02A7">
            <w:pPr>
              <w:rPr>
                <w:rFonts w:ascii="Times New Roman" w:hAnsi="Times New Roman" w:cs="Times New Roman"/>
                <w:sz w:val="24"/>
                <w:szCs w:val="24"/>
              </w:rPr>
            </w:pPr>
          </w:p>
        </w:tc>
        <w:tc>
          <w:tcPr>
            <w:tcW w:w="381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Generally displays composure in the face of student behavior and/or demonstrates an adequate level of confidence when interacting with students.</w:t>
            </w:r>
          </w:p>
        </w:tc>
        <w:tc>
          <w:tcPr>
            <w:tcW w:w="3842"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Consistently displays high degree pf composure in the face of student behavior and/or confidence when interacting with students. </w:t>
            </w:r>
          </w:p>
        </w:tc>
      </w:tr>
      <w:tr w:rsidR="00FA02A7" w:rsidTr="00FA02A7">
        <w:tc>
          <w:tcPr>
            <w:tcW w:w="3228" w:type="dxa"/>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t>19.  Establishes and maintains effective rules, procedures, and routines.</w:t>
            </w:r>
          </w:p>
          <w:p w:rsidR="00FA02A7" w:rsidRDefault="00FA02A7" w:rsidP="00FA02A7">
            <w:pPr>
              <w:rPr>
                <w:rFonts w:ascii="Times New Roman" w:hAnsi="Times New Roman" w:cs="Times New Roman"/>
                <w:b/>
                <w:sz w:val="24"/>
                <w:szCs w:val="24"/>
              </w:rPr>
            </w:pPr>
          </w:p>
          <w:p w:rsidR="00FA02A7" w:rsidRPr="00EE7BE7" w:rsidRDefault="00FA02A7" w:rsidP="00FA02A7">
            <w:pPr>
              <w:rPr>
                <w:rFonts w:ascii="Times New Roman" w:hAnsi="Times New Roman" w:cs="Times New Roman"/>
                <w:b/>
                <w:sz w:val="24"/>
                <w:szCs w:val="24"/>
              </w:rPr>
            </w:pPr>
          </w:p>
        </w:tc>
        <w:tc>
          <w:tcPr>
            <w:tcW w:w="3520"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lastRenderedPageBreak/>
              <w:t xml:space="preserve">Does not develop rules, procedures, and routines or has difficulty in implementing classroom rules, procedures, and routines. </w:t>
            </w:r>
            <w:r w:rsidRPr="00EE7BE7">
              <w:rPr>
                <w:rFonts w:ascii="Times New Roman" w:hAnsi="Times New Roman" w:cs="Times New Roman"/>
                <w:b/>
                <w:sz w:val="24"/>
                <w:szCs w:val="24"/>
              </w:rPr>
              <w:t xml:space="preserve">Managerial routines </w:t>
            </w:r>
            <w:r w:rsidRPr="00EE7BE7">
              <w:rPr>
                <w:rFonts w:ascii="Times New Roman" w:hAnsi="Times New Roman" w:cs="Times New Roman"/>
                <w:b/>
                <w:sz w:val="24"/>
                <w:szCs w:val="24"/>
              </w:rPr>
              <w:lastRenderedPageBreak/>
              <w:t xml:space="preserve">are not present and no systems are in place for distribution/return of equipment, attendance, finding a partner or creating a group, and other gymnasium routines.  There is not a clear stop and start signal in place. Equipment distribution and return is disorganized (takes over one minute). Students are either too close together or too far apart to perform the learning tasks.  </w:t>
            </w:r>
          </w:p>
        </w:tc>
        <w:tc>
          <w:tcPr>
            <w:tcW w:w="3810" w:type="dxa"/>
          </w:tcPr>
          <w:p w:rsidR="00FA02A7" w:rsidRPr="00EE7BE7" w:rsidRDefault="00FA02A7" w:rsidP="00FA02A7">
            <w:pPr>
              <w:ind w:firstLine="720"/>
              <w:rPr>
                <w:rFonts w:ascii="Times New Roman" w:hAnsi="Times New Roman" w:cs="Times New Roman"/>
                <w:b/>
                <w:sz w:val="24"/>
                <w:szCs w:val="24"/>
              </w:rPr>
            </w:pPr>
            <w:r w:rsidRPr="00EE7BE7">
              <w:rPr>
                <w:rFonts w:ascii="Times New Roman" w:hAnsi="Times New Roman" w:cs="Times New Roman"/>
                <w:sz w:val="24"/>
                <w:szCs w:val="24"/>
              </w:rPr>
              <w:lastRenderedPageBreak/>
              <w:t xml:space="preserve">Designs and implements classroom rules, procedures, and routines that result in a classroom that has minimal behavioral problems. </w:t>
            </w:r>
            <w:r w:rsidRPr="00EE7BE7">
              <w:rPr>
                <w:rFonts w:ascii="Times New Roman" w:hAnsi="Times New Roman" w:cs="Times New Roman"/>
                <w:b/>
                <w:sz w:val="24"/>
                <w:szCs w:val="24"/>
              </w:rPr>
              <w:t xml:space="preserve">Managerial routines are </w:t>
            </w:r>
            <w:r w:rsidRPr="00EE7BE7">
              <w:rPr>
                <w:rFonts w:ascii="Times New Roman" w:hAnsi="Times New Roman" w:cs="Times New Roman"/>
                <w:b/>
                <w:sz w:val="24"/>
                <w:szCs w:val="24"/>
              </w:rPr>
              <w:lastRenderedPageBreak/>
              <w:t>present and a system is in place for distribution/return of equipment, attendance, finding a partner or creating a group, and other gymnasium routines.  There is a clear stop and start signal in place.  Equipment distribution and return is organized and is achieved in less than one minute.  Effective use of space is evident in the lesson (students are neither too far or too close together).</w:t>
            </w:r>
          </w:p>
          <w:p w:rsidR="00FA02A7" w:rsidRPr="00EE7BE7" w:rsidRDefault="00FA02A7" w:rsidP="00FA02A7">
            <w:pPr>
              <w:rPr>
                <w:rFonts w:ascii="Times New Roman" w:hAnsi="Times New Roman" w:cs="Times New Roman"/>
                <w:sz w:val="24"/>
                <w:szCs w:val="24"/>
              </w:rPr>
            </w:pPr>
          </w:p>
        </w:tc>
        <w:tc>
          <w:tcPr>
            <w:tcW w:w="3842" w:type="dxa"/>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lastRenderedPageBreak/>
              <w:t xml:space="preserve">Designs highly effective classroom procedures and routines that result in classroom that runs smoothly and harmoniously. Rules are logical, reasonable, and consistent with clear </w:t>
            </w:r>
            <w:r w:rsidRPr="00EE7BE7">
              <w:rPr>
                <w:rFonts w:ascii="Times New Roman" w:hAnsi="Times New Roman" w:cs="Times New Roman"/>
                <w:sz w:val="24"/>
                <w:szCs w:val="24"/>
              </w:rPr>
              <w:lastRenderedPageBreak/>
              <w:t xml:space="preserve">consequences for discipline issues. </w:t>
            </w:r>
            <w:r w:rsidRPr="00EE7BE7">
              <w:rPr>
                <w:rFonts w:ascii="Times New Roman" w:hAnsi="Times New Roman" w:cs="Times New Roman"/>
                <w:b/>
                <w:sz w:val="24"/>
                <w:szCs w:val="24"/>
              </w:rPr>
              <w:t>Managerial routines are present and innovative such as multiple equipment distribution points. Stop and start signals are clear and creative.  Equipment distribution and return occurs in less than 30 seconds.  Space use is maximized through careful planning with students participating in the organization of the space for their use.</w:t>
            </w:r>
            <w:r w:rsidRPr="00EE7BE7">
              <w:rPr>
                <w:rFonts w:ascii="Times New Roman" w:hAnsi="Times New Roman" w:cs="Times New Roman"/>
                <w:sz w:val="24"/>
                <w:szCs w:val="24"/>
              </w:rPr>
              <w:t xml:space="preserve">  </w:t>
            </w:r>
          </w:p>
        </w:tc>
      </w:tr>
      <w:tr w:rsidR="00FA02A7" w:rsidTr="00FA02A7">
        <w:tc>
          <w:tcPr>
            <w:tcW w:w="3228" w:type="dxa"/>
            <w:tcBorders>
              <w:bottom w:val="single" w:sz="4" w:space="0" w:color="auto"/>
            </w:tcBorders>
          </w:tcPr>
          <w:p w:rsidR="00FA02A7" w:rsidRPr="00EE7BE7" w:rsidRDefault="00FA02A7" w:rsidP="00FA02A7">
            <w:pPr>
              <w:rPr>
                <w:rFonts w:ascii="Times New Roman" w:hAnsi="Times New Roman" w:cs="Times New Roman"/>
                <w:b/>
                <w:sz w:val="24"/>
                <w:szCs w:val="24"/>
              </w:rPr>
            </w:pPr>
            <w:r w:rsidRPr="00EE7BE7">
              <w:rPr>
                <w:rFonts w:ascii="Times New Roman" w:hAnsi="Times New Roman" w:cs="Times New Roman"/>
                <w:b/>
                <w:sz w:val="24"/>
                <w:szCs w:val="24"/>
              </w:rPr>
              <w:lastRenderedPageBreak/>
              <w:t>20.  Provides for smooth transitions between activities and implements introductions and closures in lessons.</w:t>
            </w:r>
          </w:p>
          <w:p w:rsidR="00FA02A7" w:rsidRDefault="00FA02A7" w:rsidP="00FA02A7">
            <w:pPr>
              <w:rPr>
                <w:rFonts w:ascii="Times New Roman" w:hAnsi="Times New Roman" w:cs="Times New Roman"/>
                <w:b/>
                <w:sz w:val="24"/>
                <w:szCs w:val="24"/>
              </w:rPr>
            </w:pPr>
          </w:p>
          <w:p w:rsidR="00FA02A7" w:rsidRPr="00EE7BE7" w:rsidRDefault="00FA02A7" w:rsidP="00FA02A7">
            <w:pPr>
              <w:rPr>
                <w:rFonts w:ascii="Times New Roman" w:hAnsi="Times New Roman" w:cs="Times New Roman"/>
                <w:b/>
                <w:sz w:val="24"/>
                <w:szCs w:val="24"/>
              </w:rPr>
            </w:pPr>
          </w:p>
        </w:tc>
        <w:tc>
          <w:tcPr>
            <w:tcW w:w="3520" w:type="dxa"/>
            <w:tcBorders>
              <w:bottom w:val="single" w:sz="4" w:space="0" w:color="auto"/>
            </w:tcBorders>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Does not plan for transitions or is unable to effectively implement planned transitions without behavioral problems. Does not or rarely provides an introduction or lesson closure.  S</w:t>
            </w:r>
            <w:r w:rsidRPr="00EE7BE7">
              <w:rPr>
                <w:rFonts w:ascii="Times New Roman" w:hAnsi="Times New Roman" w:cs="Times New Roman"/>
                <w:b/>
                <w:sz w:val="24"/>
                <w:szCs w:val="24"/>
              </w:rPr>
              <w:t xml:space="preserve">tudents spend an excessive amount of time (over 30 sec.) in transition from learning tasks to learning tasks. </w:t>
            </w:r>
          </w:p>
        </w:tc>
        <w:tc>
          <w:tcPr>
            <w:tcW w:w="3810" w:type="dxa"/>
            <w:tcBorders>
              <w:bottom w:val="single" w:sz="4" w:space="0" w:color="auto"/>
            </w:tcBorders>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Uses strategies for transitions that are generally effective in minimizing behavioral problems and in maximizing instructional time.  Provides introductions and closures frequently in lessons.  </w:t>
            </w:r>
            <w:r w:rsidRPr="00EE7BE7">
              <w:rPr>
                <w:rFonts w:ascii="Times New Roman" w:hAnsi="Times New Roman" w:cs="Times New Roman"/>
                <w:b/>
                <w:sz w:val="24"/>
                <w:szCs w:val="24"/>
              </w:rPr>
              <w:t>Transitions between learning tasks are planned for and execute in under 30 seconds.</w:t>
            </w:r>
          </w:p>
        </w:tc>
        <w:tc>
          <w:tcPr>
            <w:tcW w:w="3842" w:type="dxa"/>
            <w:tcBorders>
              <w:bottom w:val="single" w:sz="4" w:space="0" w:color="auto"/>
            </w:tcBorders>
          </w:tcPr>
          <w:p w:rsidR="00FA02A7" w:rsidRPr="00EE7BE7" w:rsidRDefault="00FA02A7" w:rsidP="00FA02A7">
            <w:pPr>
              <w:rPr>
                <w:rFonts w:ascii="Times New Roman" w:hAnsi="Times New Roman" w:cs="Times New Roman"/>
                <w:sz w:val="24"/>
                <w:szCs w:val="24"/>
              </w:rPr>
            </w:pPr>
            <w:r w:rsidRPr="00EE7BE7">
              <w:rPr>
                <w:rFonts w:ascii="Times New Roman" w:hAnsi="Times New Roman" w:cs="Times New Roman"/>
                <w:sz w:val="24"/>
                <w:szCs w:val="24"/>
              </w:rPr>
              <w:t xml:space="preserve">Consistently employs very effective strategies for transitions that minimize behavioral problems and maximize instructional time.  Consistently provides very effective introductions and closures in lessons. </w:t>
            </w:r>
          </w:p>
          <w:p w:rsidR="00FA02A7" w:rsidRDefault="00FA02A7" w:rsidP="00FA02A7">
            <w:pPr>
              <w:rPr>
                <w:rFonts w:ascii="Times New Roman" w:hAnsi="Times New Roman" w:cs="Times New Roman"/>
                <w:sz w:val="24"/>
                <w:szCs w:val="24"/>
              </w:rPr>
            </w:pPr>
            <w:r w:rsidRPr="00EE7BE7">
              <w:rPr>
                <w:rFonts w:ascii="Times New Roman" w:hAnsi="Times New Roman" w:cs="Times New Roman"/>
                <w:b/>
                <w:sz w:val="24"/>
                <w:szCs w:val="24"/>
              </w:rPr>
              <w:t xml:space="preserve">Transitions are linked directly to class objectives, and provide practice/review opportunities for students.  Multiple methods for transition are used during the class period. </w:t>
            </w:r>
            <w:r w:rsidRPr="00EE7BE7">
              <w:rPr>
                <w:rFonts w:ascii="Times New Roman" w:hAnsi="Times New Roman" w:cs="Times New Roman"/>
                <w:sz w:val="24"/>
                <w:szCs w:val="24"/>
              </w:rPr>
              <w:t xml:space="preserve"> </w:t>
            </w:r>
          </w:p>
          <w:p w:rsidR="00FA02A7" w:rsidRDefault="00FA02A7" w:rsidP="00FA02A7">
            <w:pPr>
              <w:rPr>
                <w:rFonts w:ascii="Times New Roman" w:hAnsi="Times New Roman" w:cs="Times New Roman"/>
                <w:sz w:val="24"/>
                <w:szCs w:val="24"/>
              </w:rPr>
            </w:pPr>
          </w:p>
          <w:p w:rsidR="00FA02A7" w:rsidRPr="00EE7BE7" w:rsidRDefault="00FA02A7" w:rsidP="00FA02A7">
            <w:pPr>
              <w:rPr>
                <w:rFonts w:ascii="Times New Roman" w:hAnsi="Times New Roman" w:cs="Times New Roman"/>
                <w:sz w:val="24"/>
                <w:szCs w:val="24"/>
              </w:rPr>
            </w:pPr>
          </w:p>
        </w:tc>
      </w:tr>
    </w:tbl>
    <w:p w:rsidR="00FA02A7" w:rsidRDefault="00FA02A7" w:rsidP="00FA02A7">
      <w:pPr>
        <w:numPr>
          <w:ilvl w:val="0"/>
          <w:numId w:val="1"/>
        </w:numPr>
        <w:spacing w:after="0" w:afterAutospacing="0"/>
      </w:pPr>
      <w:r w:rsidRPr="00135755">
        <w:rPr>
          <w:b/>
        </w:rPr>
        <w:t>Diversity</w:t>
      </w:r>
      <w:r>
        <w:t xml:space="preserve"> refers to “differences among groups of people and individuals based n ethnicity, race, socioeconomic status, gender, exceptionalities, language, religion, sexual orientation, and geographic area.” (</w:t>
      </w:r>
      <w:smartTag w:uri="urn:schemas-microsoft-com:office:smarttags" w:element="PersonName">
        <w:r>
          <w:t>NCATE</w:t>
        </w:r>
      </w:smartTag>
      <w:r>
        <w:t xml:space="preserve"> Professional Standards, 2002, p.53) </w:t>
      </w:r>
    </w:p>
    <w:p w:rsidR="00FA02A7" w:rsidRDefault="00FA02A7" w:rsidP="00FA02A7">
      <w:pPr>
        <w:numPr>
          <w:ilvl w:val="0"/>
          <w:numId w:val="1"/>
        </w:numPr>
        <w:spacing w:after="0" w:afterAutospacing="0"/>
      </w:pPr>
      <w:r w:rsidRPr="00FA02A7">
        <w:rPr>
          <w:b/>
        </w:rPr>
        <w:lastRenderedPageBreak/>
        <w:t>Examples of appropriate application of technology include</w:t>
      </w:r>
      <w:r>
        <w:t xml:space="preserve">: P-12 students using multimedia software to create presentations; P-12 students using spreadsheet/graphing software to analyze data; P-12 students using digital video to tell a story; P-12 students with special needs/ESOL using assistive technology to meet curricular objectives. Using a word processor to type lesson plans, showing a video or using the overhead projector, or intern e-mail communication are </w:t>
      </w:r>
      <w:r w:rsidRPr="00FA02A7">
        <w:rPr>
          <w:b/>
          <w:bCs/>
          <w:i/>
          <w:iCs/>
        </w:rPr>
        <w:t>not</w:t>
      </w:r>
      <w:r>
        <w:t xml:space="preserve"> considered adequate use of technology for this indicator.</w:t>
      </w:r>
    </w:p>
    <w:p w:rsidR="00FA02A7" w:rsidRDefault="00FA02A7" w:rsidP="00FA02A7">
      <w:pPr>
        <w:jc w:val="center"/>
        <w:rPr>
          <w:b/>
          <w:sz w:val="28"/>
          <w:szCs w:val="28"/>
        </w:rPr>
      </w:pPr>
      <w:r w:rsidRPr="00FA02A7">
        <w:rPr>
          <w:b/>
          <w:sz w:val="28"/>
          <w:szCs w:val="28"/>
        </w:rPr>
        <w:t>DATA CHART FOR INTERNSHIP ASSESSMENT</w:t>
      </w:r>
    </w:p>
    <w:p w:rsidR="00817669" w:rsidRDefault="00817669" w:rsidP="00FA02A7">
      <w:pPr>
        <w:jc w:val="center"/>
        <w:rPr>
          <w:b/>
          <w:sz w:val="28"/>
          <w:szCs w:val="28"/>
        </w:rPr>
      </w:pPr>
      <w:r>
        <w:rPr>
          <w:b/>
          <w:sz w:val="28"/>
          <w:szCs w:val="28"/>
        </w:rPr>
        <w:t>(4 cycles of data)</w:t>
      </w:r>
    </w:p>
    <w:tbl>
      <w:tblPr>
        <w:tblStyle w:val="TableGrid"/>
        <w:tblW w:w="13320" w:type="dxa"/>
        <w:tblInd w:w="-1085" w:type="dxa"/>
        <w:tblLayout w:type="fixed"/>
        <w:tblLook w:val="04A0" w:firstRow="1" w:lastRow="0" w:firstColumn="1" w:lastColumn="0" w:noHBand="0" w:noVBand="1"/>
      </w:tblPr>
      <w:tblGrid>
        <w:gridCol w:w="2652"/>
        <w:gridCol w:w="843"/>
        <w:gridCol w:w="842"/>
        <w:gridCol w:w="883"/>
        <w:gridCol w:w="900"/>
        <w:gridCol w:w="900"/>
        <w:gridCol w:w="900"/>
        <w:gridCol w:w="900"/>
        <w:gridCol w:w="900"/>
        <w:gridCol w:w="900"/>
        <w:gridCol w:w="900"/>
        <w:gridCol w:w="900"/>
        <w:gridCol w:w="900"/>
      </w:tblGrid>
      <w:tr w:rsidR="000745FC" w:rsidTr="00EA6537">
        <w:tc>
          <w:tcPr>
            <w:tcW w:w="2652" w:type="dxa"/>
            <w:shd w:val="clear" w:color="auto" w:fill="A8D08D" w:themeFill="accent6" w:themeFillTint="99"/>
          </w:tcPr>
          <w:p w:rsidR="000745FC" w:rsidRPr="00B77A65" w:rsidRDefault="000745FC" w:rsidP="004F74FB">
            <w:pPr>
              <w:rPr>
                <w:b/>
              </w:rPr>
            </w:pPr>
            <w:r>
              <w:rPr>
                <w:b/>
              </w:rPr>
              <w:t>Indicator</w:t>
            </w:r>
          </w:p>
        </w:tc>
        <w:tc>
          <w:tcPr>
            <w:tcW w:w="1685" w:type="dxa"/>
            <w:gridSpan w:val="2"/>
            <w:shd w:val="clear" w:color="auto" w:fill="A8D08D" w:themeFill="accent6" w:themeFillTint="99"/>
          </w:tcPr>
          <w:p w:rsidR="000745FC" w:rsidRDefault="000745FC" w:rsidP="004F74FB">
            <w:pPr>
              <w:rPr>
                <w:b/>
              </w:rPr>
            </w:pPr>
            <w:r>
              <w:rPr>
                <w:b/>
              </w:rPr>
              <w:t xml:space="preserve">EPP </w:t>
            </w:r>
          </w:p>
          <w:p w:rsidR="000745FC" w:rsidRPr="00B77A65" w:rsidRDefault="000745FC" w:rsidP="004F74FB">
            <w:pPr>
              <w:rPr>
                <w:b/>
              </w:rPr>
            </w:pPr>
            <w:r>
              <w:rPr>
                <w:b/>
              </w:rPr>
              <w:t>AVG</w:t>
            </w:r>
          </w:p>
        </w:tc>
        <w:tc>
          <w:tcPr>
            <w:tcW w:w="1783" w:type="dxa"/>
            <w:gridSpan w:val="2"/>
            <w:shd w:val="clear" w:color="auto" w:fill="A8D08D" w:themeFill="accent6" w:themeFillTint="99"/>
          </w:tcPr>
          <w:p w:rsidR="000745FC" w:rsidRDefault="000745FC" w:rsidP="00B77A65">
            <w:pPr>
              <w:rPr>
                <w:b/>
              </w:rPr>
            </w:pPr>
            <w:r>
              <w:rPr>
                <w:b/>
              </w:rPr>
              <w:t>Early</w:t>
            </w:r>
          </w:p>
          <w:p w:rsidR="000745FC" w:rsidRPr="00B77A65" w:rsidRDefault="000745FC" w:rsidP="00B77A65">
            <w:pPr>
              <w:rPr>
                <w:b/>
              </w:rPr>
            </w:pPr>
            <w:r>
              <w:rPr>
                <w:b/>
              </w:rPr>
              <w:t>Child</w:t>
            </w:r>
          </w:p>
        </w:tc>
        <w:tc>
          <w:tcPr>
            <w:tcW w:w="1800" w:type="dxa"/>
            <w:gridSpan w:val="2"/>
            <w:shd w:val="clear" w:color="auto" w:fill="A8D08D" w:themeFill="accent6" w:themeFillTint="99"/>
          </w:tcPr>
          <w:p w:rsidR="000745FC" w:rsidRPr="00B77A65" w:rsidRDefault="000745FC" w:rsidP="004F74FB">
            <w:pPr>
              <w:rPr>
                <w:b/>
              </w:rPr>
            </w:pPr>
            <w:r w:rsidRPr="00B77A65">
              <w:rPr>
                <w:b/>
              </w:rPr>
              <w:t>Elem.</w:t>
            </w:r>
          </w:p>
        </w:tc>
        <w:tc>
          <w:tcPr>
            <w:tcW w:w="1800" w:type="dxa"/>
            <w:gridSpan w:val="2"/>
            <w:shd w:val="clear" w:color="auto" w:fill="A8D08D" w:themeFill="accent6" w:themeFillTint="99"/>
          </w:tcPr>
          <w:p w:rsidR="000745FC" w:rsidRPr="00B77A65" w:rsidRDefault="000745FC" w:rsidP="004F74FB">
            <w:pPr>
              <w:rPr>
                <w:b/>
              </w:rPr>
            </w:pPr>
            <w:r w:rsidRPr="00B77A65">
              <w:rPr>
                <w:b/>
              </w:rPr>
              <w:t>Math</w:t>
            </w:r>
          </w:p>
        </w:tc>
        <w:tc>
          <w:tcPr>
            <w:tcW w:w="1800" w:type="dxa"/>
            <w:gridSpan w:val="2"/>
            <w:shd w:val="clear" w:color="auto" w:fill="A8D08D" w:themeFill="accent6" w:themeFillTint="99"/>
          </w:tcPr>
          <w:p w:rsidR="000745FC" w:rsidRPr="00B77A65" w:rsidRDefault="000745FC" w:rsidP="004F74FB">
            <w:pPr>
              <w:rPr>
                <w:b/>
              </w:rPr>
            </w:pPr>
            <w:r w:rsidRPr="00B77A65">
              <w:rPr>
                <w:b/>
              </w:rPr>
              <w:t>Physics</w:t>
            </w:r>
          </w:p>
        </w:tc>
        <w:tc>
          <w:tcPr>
            <w:tcW w:w="1800" w:type="dxa"/>
            <w:gridSpan w:val="2"/>
            <w:shd w:val="clear" w:color="auto" w:fill="A8D08D" w:themeFill="accent6" w:themeFillTint="99"/>
          </w:tcPr>
          <w:p w:rsidR="000745FC" w:rsidRPr="00B77A65" w:rsidRDefault="000745FC" w:rsidP="000745FC">
            <w:pPr>
              <w:rPr>
                <w:b/>
              </w:rPr>
            </w:pPr>
            <w:r w:rsidRPr="00B77A65">
              <w:rPr>
                <w:b/>
              </w:rPr>
              <w:t>English</w:t>
            </w:r>
          </w:p>
        </w:tc>
      </w:tr>
      <w:tr w:rsidR="000745FC" w:rsidTr="007E698C">
        <w:tc>
          <w:tcPr>
            <w:tcW w:w="2652" w:type="dxa"/>
          </w:tcPr>
          <w:p w:rsidR="000745FC" w:rsidRDefault="000745FC" w:rsidP="000745FC">
            <w:pPr>
              <w:rPr>
                <w:b/>
                <w:sz w:val="28"/>
                <w:szCs w:val="28"/>
              </w:rPr>
            </w:pPr>
          </w:p>
        </w:tc>
        <w:tc>
          <w:tcPr>
            <w:tcW w:w="843" w:type="dxa"/>
            <w:shd w:val="clear" w:color="auto" w:fill="E2EFD9" w:themeFill="accent6" w:themeFillTint="33"/>
          </w:tcPr>
          <w:p w:rsidR="000745FC" w:rsidRPr="00B77A65" w:rsidRDefault="000745FC" w:rsidP="000745FC">
            <w:pPr>
              <w:rPr>
                <w:sz w:val="20"/>
                <w:szCs w:val="20"/>
              </w:rPr>
            </w:pPr>
            <w:r w:rsidRPr="00B77A65">
              <w:rPr>
                <w:sz w:val="20"/>
                <w:szCs w:val="20"/>
              </w:rPr>
              <w:t>2014</w:t>
            </w:r>
          </w:p>
        </w:tc>
        <w:tc>
          <w:tcPr>
            <w:tcW w:w="842" w:type="dxa"/>
            <w:shd w:val="clear" w:color="auto" w:fill="E2EFD9" w:themeFill="accent6" w:themeFillTint="33"/>
          </w:tcPr>
          <w:p w:rsidR="000745FC" w:rsidRPr="00B77A65" w:rsidRDefault="000745FC" w:rsidP="000745FC">
            <w:pPr>
              <w:rPr>
                <w:sz w:val="20"/>
                <w:szCs w:val="20"/>
              </w:rPr>
            </w:pPr>
            <w:r>
              <w:rPr>
                <w:sz w:val="20"/>
                <w:szCs w:val="20"/>
              </w:rPr>
              <w:t>2015</w:t>
            </w:r>
          </w:p>
        </w:tc>
        <w:tc>
          <w:tcPr>
            <w:tcW w:w="883" w:type="dxa"/>
            <w:shd w:val="clear" w:color="auto" w:fill="E2EFD9" w:themeFill="accent6" w:themeFillTint="33"/>
          </w:tcPr>
          <w:p w:rsidR="000745FC" w:rsidRPr="00B77A65" w:rsidRDefault="000745FC" w:rsidP="000745FC">
            <w:pPr>
              <w:rPr>
                <w:sz w:val="20"/>
                <w:szCs w:val="20"/>
              </w:rPr>
            </w:pPr>
            <w:r w:rsidRPr="00B77A65">
              <w:rPr>
                <w:sz w:val="20"/>
                <w:szCs w:val="20"/>
              </w:rPr>
              <w:t>2014</w:t>
            </w:r>
          </w:p>
        </w:tc>
        <w:tc>
          <w:tcPr>
            <w:tcW w:w="900" w:type="dxa"/>
            <w:shd w:val="clear" w:color="auto" w:fill="E2EFD9" w:themeFill="accent6" w:themeFillTint="33"/>
          </w:tcPr>
          <w:p w:rsidR="000745FC" w:rsidRPr="00B77A65" w:rsidRDefault="000745FC" w:rsidP="000745FC">
            <w:pPr>
              <w:rPr>
                <w:sz w:val="20"/>
                <w:szCs w:val="20"/>
              </w:rPr>
            </w:pPr>
            <w:r>
              <w:rPr>
                <w:sz w:val="20"/>
                <w:szCs w:val="20"/>
              </w:rPr>
              <w:t>2015</w:t>
            </w:r>
          </w:p>
        </w:tc>
        <w:tc>
          <w:tcPr>
            <w:tcW w:w="900" w:type="dxa"/>
            <w:shd w:val="clear" w:color="auto" w:fill="E2EFD9" w:themeFill="accent6" w:themeFillTint="33"/>
          </w:tcPr>
          <w:p w:rsidR="000745FC" w:rsidRPr="00B77A65" w:rsidRDefault="000745FC" w:rsidP="000745FC">
            <w:pPr>
              <w:rPr>
                <w:sz w:val="20"/>
                <w:szCs w:val="20"/>
              </w:rPr>
            </w:pPr>
            <w:r w:rsidRPr="00B77A65">
              <w:rPr>
                <w:sz w:val="20"/>
                <w:szCs w:val="20"/>
              </w:rPr>
              <w:t>2014</w:t>
            </w:r>
          </w:p>
        </w:tc>
        <w:tc>
          <w:tcPr>
            <w:tcW w:w="900" w:type="dxa"/>
            <w:shd w:val="clear" w:color="auto" w:fill="E2EFD9" w:themeFill="accent6" w:themeFillTint="33"/>
          </w:tcPr>
          <w:p w:rsidR="000745FC" w:rsidRPr="00B77A65" w:rsidRDefault="000745FC" w:rsidP="000745FC">
            <w:pPr>
              <w:rPr>
                <w:sz w:val="20"/>
                <w:szCs w:val="20"/>
              </w:rPr>
            </w:pPr>
            <w:r>
              <w:rPr>
                <w:sz w:val="20"/>
                <w:szCs w:val="20"/>
              </w:rPr>
              <w:t>2015</w:t>
            </w:r>
          </w:p>
        </w:tc>
        <w:tc>
          <w:tcPr>
            <w:tcW w:w="900" w:type="dxa"/>
            <w:shd w:val="clear" w:color="auto" w:fill="E2EFD9" w:themeFill="accent6" w:themeFillTint="33"/>
          </w:tcPr>
          <w:p w:rsidR="000745FC" w:rsidRPr="00B77A65" w:rsidRDefault="000745FC" w:rsidP="000745FC">
            <w:pPr>
              <w:rPr>
                <w:sz w:val="20"/>
                <w:szCs w:val="20"/>
              </w:rPr>
            </w:pPr>
            <w:r w:rsidRPr="00B77A65">
              <w:rPr>
                <w:sz w:val="20"/>
                <w:szCs w:val="20"/>
              </w:rPr>
              <w:t>2014</w:t>
            </w:r>
          </w:p>
        </w:tc>
        <w:tc>
          <w:tcPr>
            <w:tcW w:w="900" w:type="dxa"/>
            <w:shd w:val="clear" w:color="auto" w:fill="E2EFD9" w:themeFill="accent6" w:themeFillTint="33"/>
          </w:tcPr>
          <w:p w:rsidR="000745FC" w:rsidRPr="00B77A65" w:rsidRDefault="000745FC" w:rsidP="000745FC">
            <w:pPr>
              <w:rPr>
                <w:sz w:val="20"/>
                <w:szCs w:val="20"/>
              </w:rPr>
            </w:pPr>
            <w:r>
              <w:rPr>
                <w:sz w:val="20"/>
                <w:szCs w:val="20"/>
              </w:rPr>
              <w:t>2015</w:t>
            </w:r>
          </w:p>
        </w:tc>
        <w:tc>
          <w:tcPr>
            <w:tcW w:w="900" w:type="dxa"/>
            <w:shd w:val="clear" w:color="auto" w:fill="E2EFD9" w:themeFill="accent6" w:themeFillTint="33"/>
          </w:tcPr>
          <w:p w:rsidR="000745FC" w:rsidRPr="00B77A65" w:rsidRDefault="000745FC" w:rsidP="000745FC">
            <w:pPr>
              <w:rPr>
                <w:sz w:val="20"/>
                <w:szCs w:val="20"/>
              </w:rPr>
            </w:pPr>
            <w:r w:rsidRPr="00B77A65">
              <w:rPr>
                <w:sz w:val="20"/>
                <w:szCs w:val="20"/>
              </w:rPr>
              <w:t>2014</w:t>
            </w:r>
          </w:p>
        </w:tc>
        <w:tc>
          <w:tcPr>
            <w:tcW w:w="900" w:type="dxa"/>
            <w:shd w:val="clear" w:color="auto" w:fill="E2EFD9" w:themeFill="accent6" w:themeFillTint="33"/>
          </w:tcPr>
          <w:p w:rsidR="000745FC" w:rsidRPr="00B77A65" w:rsidRDefault="000745FC" w:rsidP="000745FC">
            <w:pPr>
              <w:rPr>
                <w:sz w:val="20"/>
                <w:szCs w:val="20"/>
              </w:rPr>
            </w:pPr>
            <w:r>
              <w:rPr>
                <w:sz w:val="20"/>
                <w:szCs w:val="20"/>
              </w:rPr>
              <w:t>2015</w:t>
            </w:r>
          </w:p>
        </w:tc>
        <w:tc>
          <w:tcPr>
            <w:tcW w:w="900" w:type="dxa"/>
            <w:shd w:val="clear" w:color="auto" w:fill="E2EFD9" w:themeFill="accent6" w:themeFillTint="33"/>
          </w:tcPr>
          <w:p w:rsidR="000745FC" w:rsidRPr="00B77A65" w:rsidRDefault="000745FC" w:rsidP="000745FC">
            <w:pPr>
              <w:rPr>
                <w:sz w:val="20"/>
                <w:szCs w:val="20"/>
              </w:rPr>
            </w:pPr>
            <w:r w:rsidRPr="00B77A65">
              <w:rPr>
                <w:sz w:val="20"/>
                <w:szCs w:val="20"/>
              </w:rPr>
              <w:t>2014</w:t>
            </w:r>
          </w:p>
        </w:tc>
        <w:tc>
          <w:tcPr>
            <w:tcW w:w="900" w:type="dxa"/>
            <w:shd w:val="clear" w:color="auto" w:fill="E2EFD9" w:themeFill="accent6" w:themeFillTint="33"/>
          </w:tcPr>
          <w:p w:rsidR="000745FC" w:rsidRPr="00B77A65" w:rsidRDefault="000745FC" w:rsidP="000745FC">
            <w:pPr>
              <w:rPr>
                <w:sz w:val="20"/>
                <w:szCs w:val="20"/>
              </w:rPr>
            </w:pPr>
            <w:r>
              <w:rPr>
                <w:sz w:val="20"/>
                <w:szCs w:val="20"/>
              </w:rPr>
              <w:t>2015</w:t>
            </w:r>
          </w:p>
        </w:tc>
      </w:tr>
      <w:tr w:rsidR="000745FC" w:rsidTr="000745FC">
        <w:tc>
          <w:tcPr>
            <w:tcW w:w="2652" w:type="dxa"/>
          </w:tcPr>
          <w:p w:rsidR="000745FC" w:rsidRPr="000745FC" w:rsidRDefault="000745FC" w:rsidP="000745FC">
            <w:pPr>
              <w:rPr>
                <w:rFonts w:ascii="Times New Roman" w:hAnsi="Times New Roman" w:cs="Times New Roman"/>
                <w:b/>
                <w:sz w:val="20"/>
                <w:szCs w:val="20"/>
              </w:rPr>
            </w:pPr>
            <w:r w:rsidRPr="000745FC">
              <w:rPr>
                <w:rFonts w:ascii="Times New Roman" w:hAnsi="Times New Roman" w:cs="Times New Roman"/>
                <w:b/>
                <w:sz w:val="20"/>
                <w:szCs w:val="20"/>
              </w:rPr>
              <w:t xml:space="preserve">1. Develops learning objectives which are appropriate for the subject and grade level, and are connected appropriately to the standards.  </w:t>
            </w:r>
            <w:r w:rsidRPr="000745FC">
              <w:rPr>
                <w:sz w:val="20"/>
                <w:szCs w:val="20"/>
              </w:rPr>
              <w:t xml:space="preserve">(CAEP 1.1; </w:t>
            </w:r>
            <w:proofErr w:type="spellStart"/>
            <w:r w:rsidRPr="000745FC">
              <w:rPr>
                <w:sz w:val="20"/>
                <w:szCs w:val="20"/>
              </w:rPr>
              <w:t>InTASC</w:t>
            </w:r>
            <w:proofErr w:type="spellEnd"/>
            <w:r w:rsidRPr="000745FC">
              <w:rPr>
                <w:sz w:val="20"/>
                <w:szCs w:val="20"/>
              </w:rPr>
              <w:t xml:space="preserve"> 7)</w:t>
            </w:r>
          </w:p>
        </w:tc>
        <w:tc>
          <w:tcPr>
            <w:tcW w:w="843" w:type="dxa"/>
          </w:tcPr>
          <w:p w:rsidR="000745FC" w:rsidRPr="000745FC" w:rsidRDefault="000745FC" w:rsidP="000745FC">
            <w:pPr>
              <w:rPr>
                <w:sz w:val="16"/>
                <w:szCs w:val="16"/>
              </w:rPr>
            </w:pPr>
            <w:r w:rsidRPr="000745FC">
              <w:rPr>
                <w:sz w:val="16"/>
                <w:szCs w:val="16"/>
              </w:rPr>
              <w:t>N= 224</w:t>
            </w:r>
          </w:p>
          <w:p w:rsidR="000745FC" w:rsidRPr="000745FC" w:rsidRDefault="000745FC" w:rsidP="000745FC">
            <w:pPr>
              <w:rPr>
                <w:sz w:val="16"/>
                <w:szCs w:val="16"/>
              </w:rPr>
            </w:pPr>
            <w:r w:rsidRPr="000745FC">
              <w:rPr>
                <w:sz w:val="16"/>
                <w:szCs w:val="16"/>
              </w:rPr>
              <w:t xml:space="preserve">M = </w:t>
            </w:r>
            <w:r w:rsidR="00774CD0">
              <w:rPr>
                <w:sz w:val="16"/>
                <w:szCs w:val="16"/>
              </w:rPr>
              <w:t>2</w:t>
            </w:r>
            <w:r w:rsidRPr="000745FC">
              <w:rPr>
                <w:sz w:val="16"/>
                <w:szCs w:val="16"/>
              </w:rPr>
              <w:t>.</w:t>
            </w:r>
            <w:r w:rsidR="00817669">
              <w:rPr>
                <w:sz w:val="16"/>
                <w:szCs w:val="16"/>
              </w:rPr>
              <w:t>3</w:t>
            </w:r>
          </w:p>
          <w:p w:rsidR="000745FC" w:rsidRPr="000745FC" w:rsidRDefault="000745FC" w:rsidP="00774CD0">
            <w:pPr>
              <w:rPr>
                <w:sz w:val="18"/>
                <w:szCs w:val="18"/>
              </w:rPr>
            </w:pPr>
            <w:r w:rsidRPr="000745FC">
              <w:rPr>
                <w:sz w:val="16"/>
                <w:szCs w:val="16"/>
              </w:rPr>
              <w:t>R = 1 to</w:t>
            </w:r>
            <w:r w:rsidR="00774CD0">
              <w:rPr>
                <w:sz w:val="16"/>
                <w:szCs w:val="16"/>
              </w:rPr>
              <w:t xml:space="preserve"> 3</w:t>
            </w:r>
          </w:p>
        </w:tc>
        <w:tc>
          <w:tcPr>
            <w:tcW w:w="842" w:type="dxa"/>
          </w:tcPr>
          <w:p w:rsidR="000745FC" w:rsidRPr="000745FC" w:rsidRDefault="000745FC" w:rsidP="000745FC">
            <w:pPr>
              <w:rPr>
                <w:sz w:val="16"/>
                <w:szCs w:val="16"/>
              </w:rPr>
            </w:pPr>
            <w:r>
              <w:rPr>
                <w:sz w:val="16"/>
                <w:szCs w:val="16"/>
              </w:rPr>
              <w:t>N= 198</w:t>
            </w:r>
          </w:p>
          <w:p w:rsidR="000745FC" w:rsidRPr="000745FC" w:rsidRDefault="000745FC" w:rsidP="000745FC">
            <w:pPr>
              <w:rPr>
                <w:sz w:val="16"/>
                <w:szCs w:val="16"/>
              </w:rPr>
            </w:pPr>
            <w:r w:rsidRPr="000745FC">
              <w:rPr>
                <w:sz w:val="16"/>
                <w:szCs w:val="16"/>
              </w:rPr>
              <w:t>M =</w:t>
            </w:r>
            <w:r>
              <w:rPr>
                <w:sz w:val="16"/>
                <w:szCs w:val="16"/>
              </w:rPr>
              <w:t xml:space="preserve"> </w:t>
            </w:r>
            <w:r w:rsidR="00774CD0">
              <w:rPr>
                <w:sz w:val="16"/>
                <w:szCs w:val="16"/>
              </w:rPr>
              <w:t>2</w:t>
            </w:r>
            <w:r>
              <w:rPr>
                <w:sz w:val="16"/>
                <w:szCs w:val="16"/>
              </w:rPr>
              <w:t>.5</w:t>
            </w:r>
          </w:p>
          <w:p w:rsidR="000745FC" w:rsidRDefault="000745FC" w:rsidP="00774CD0">
            <w:pPr>
              <w:rPr>
                <w:sz w:val="20"/>
                <w:szCs w:val="20"/>
              </w:rPr>
            </w:pPr>
            <w:r w:rsidRPr="000745FC">
              <w:rPr>
                <w:sz w:val="16"/>
                <w:szCs w:val="16"/>
              </w:rPr>
              <w:t xml:space="preserve">R = 1 to </w:t>
            </w:r>
            <w:r w:rsidR="00774CD0">
              <w:rPr>
                <w:sz w:val="16"/>
                <w:szCs w:val="16"/>
              </w:rPr>
              <w:t>3</w:t>
            </w:r>
          </w:p>
        </w:tc>
        <w:tc>
          <w:tcPr>
            <w:tcW w:w="883" w:type="dxa"/>
          </w:tcPr>
          <w:p w:rsidR="000745FC" w:rsidRPr="000745FC" w:rsidRDefault="000745FC" w:rsidP="000745FC">
            <w:pPr>
              <w:rPr>
                <w:sz w:val="16"/>
                <w:szCs w:val="16"/>
              </w:rPr>
            </w:pPr>
            <w:r w:rsidRPr="000745FC">
              <w:rPr>
                <w:sz w:val="16"/>
                <w:szCs w:val="16"/>
              </w:rPr>
              <w:t xml:space="preserve">N= </w:t>
            </w:r>
            <w:r w:rsidR="00817669">
              <w:rPr>
                <w:sz w:val="16"/>
                <w:szCs w:val="16"/>
              </w:rPr>
              <w:t>111</w:t>
            </w:r>
          </w:p>
          <w:p w:rsidR="000745FC" w:rsidRPr="000745FC" w:rsidRDefault="000745FC" w:rsidP="000745FC">
            <w:pPr>
              <w:rPr>
                <w:sz w:val="16"/>
                <w:szCs w:val="16"/>
              </w:rPr>
            </w:pPr>
            <w:r w:rsidRPr="000745FC">
              <w:rPr>
                <w:sz w:val="16"/>
                <w:szCs w:val="16"/>
              </w:rPr>
              <w:t xml:space="preserve">M = </w:t>
            </w:r>
            <w:r w:rsidR="00774CD0">
              <w:rPr>
                <w:sz w:val="16"/>
                <w:szCs w:val="16"/>
              </w:rPr>
              <w:t>2</w:t>
            </w:r>
            <w:r w:rsidRPr="000745FC">
              <w:rPr>
                <w:sz w:val="16"/>
                <w:szCs w:val="16"/>
              </w:rPr>
              <w:t>.</w:t>
            </w:r>
            <w:r w:rsidR="00817669">
              <w:rPr>
                <w:sz w:val="16"/>
                <w:szCs w:val="16"/>
              </w:rPr>
              <w:t>4</w:t>
            </w:r>
          </w:p>
          <w:p w:rsidR="000745FC" w:rsidRPr="00B77A65" w:rsidRDefault="000745FC" w:rsidP="00774CD0">
            <w:pPr>
              <w:rPr>
                <w:sz w:val="20"/>
                <w:szCs w:val="20"/>
              </w:rPr>
            </w:pPr>
            <w:r w:rsidRPr="000745FC">
              <w:rPr>
                <w:sz w:val="16"/>
                <w:szCs w:val="16"/>
              </w:rPr>
              <w:t xml:space="preserve">R = 1 to </w:t>
            </w:r>
            <w:r w:rsidR="00774CD0">
              <w:rPr>
                <w:sz w:val="16"/>
                <w:szCs w:val="16"/>
              </w:rPr>
              <w:t>3</w:t>
            </w:r>
          </w:p>
        </w:tc>
        <w:tc>
          <w:tcPr>
            <w:tcW w:w="900" w:type="dxa"/>
          </w:tcPr>
          <w:p w:rsidR="000745FC" w:rsidRPr="000745FC" w:rsidRDefault="000745FC" w:rsidP="000745FC">
            <w:pPr>
              <w:rPr>
                <w:sz w:val="16"/>
                <w:szCs w:val="16"/>
              </w:rPr>
            </w:pPr>
            <w:r w:rsidRPr="000745FC">
              <w:rPr>
                <w:sz w:val="16"/>
                <w:szCs w:val="16"/>
              </w:rPr>
              <w:t xml:space="preserve">N= </w:t>
            </w:r>
            <w:r w:rsidR="00817669">
              <w:rPr>
                <w:sz w:val="16"/>
                <w:szCs w:val="16"/>
              </w:rPr>
              <w:t>95</w:t>
            </w:r>
          </w:p>
          <w:p w:rsidR="000745FC" w:rsidRPr="000745FC" w:rsidRDefault="000745FC" w:rsidP="000745FC">
            <w:pPr>
              <w:rPr>
                <w:sz w:val="16"/>
                <w:szCs w:val="16"/>
              </w:rPr>
            </w:pPr>
            <w:r w:rsidRPr="000745FC">
              <w:rPr>
                <w:sz w:val="16"/>
                <w:szCs w:val="16"/>
              </w:rPr>
              <w:t xml:space="preserve">M = </w:t>
            </w:r>
            <w:r w:rsidR="00774CD0">
              <w:rPr>
                <w:sz w:val="16"/>
                <w:szCs w:val="16"/>
              </w:rPr>
              <w:t>2</w:t>
            </w:r>
            <w:r w:rsidRPr="000745FC">
              <w:rPr>
                <w:sz w:val="16"/>
                <w:szCs w:val="16"/>
              </w:rPr>
              <w:t>.</w:t>
            </w:r>
            <w:r w:rsidR="00817669">
              <w:rPr>
                <w:sz w:val="16"/>
                <w:szCs w:val="16"/>
              </w:rPr>
              <w:t>3</w:t>
            </w:r>
          </w:p>
          <w:p w:rsidR="000745FC" w:rsidRDefault="000745FC" w:rsidP="000745FC">
            <w:pPr>
              <w:rPr>
                <w:sz w:val="20"/>
                <w:szCs w:val="20"/>
              </w:rPr>
            </w:pPr>
            <w:r w:rsidRPr="000745FC">
              <w:rPr>
                <w:sz w:val="16"/>
                <w:szCs w:val="16"/>
              </w:rPr>
              <w:t>R = 1 to 4</w:t>
            </w:r>
          </w:p>
        </w:tc>
        <w:tc>
          <w:tcPr>
            <w:tcW w:w="900" w:type="dxa"/>
          </w:tcPr>
          <w:p w:rsidR="000745FC" w:rsidRPr="000745FC" w:rsidRDefault="00817669" w:rsidP="000745FC">
            <w:pPr>
              <w:rPr>
                <w:sz w:val="16"/>
                <w:szCs w:val="16"/>
              </w:rPr>
            </w:pPr>
            <w:r>
              <w:rPr>
                <w:sz w:val="16"/>
                <w:szCs w:val="16"/>
              </w:rPr>
              <w:t>N= 74</w:t>
            </w:r>
          </w:p>
          <w:p w:rsidR="00817669" w:rsidRDefault="00817669" w:rsidP="00817669">
            <w:pPr>
              <w:rPr>
                <w:sz w:val="16"/>
                <w:szCs w:val="16"/>
              </w:rPr>
            </w:pPr>
            <w:r>
              <w:rPr>
                <w:sz w:val="16"/>
                <w:szCs w:val="16"/>
              </w:rPr>
              <w:t xml:space="preserve">M = </w:t>
            </w:r>
            <w:r w:rsidR="00774CD0">
              <w:rPr>
                <w:sz w:val="16"/>
                <w:szCs w:val="16"/>
              </w:rPr>
              <w:t>2</w:t>
            </w:r>
            <w:r>
              <w:rPr>
                <w:sz w:val="16"/>
                <w:szCs w:val="16"/>
              </w:rPr>
              <w:t>.6</w:t>
            </w:r>
          </w:p>
          <w:p w:rsidR="000745FC" w:rsidRPr="00B77A65" w:rsidRDefault="00817669" w:rsidP="00774CD0">
            <w:pPr>
              <w:rPr>
                <w:sz w:val="20"/>
                <w:szCs w:val="20"/>
              </w:rPr>
            </w:pPr>
            <w:r>
              <w:rPr>
                <w:sz w:val="16"/>
                <w:szCs w:val="16"/>
              </w:rPr>
              <w:t>R</w:t>
            </w:r>
            <w:r w:rsidR="000745FC" w:rsidRPr="000745FC">
              <w:rPr>
                <w:sz w:val="16"/>
                <w:szCs w:val="16"/>
              </w:rPr>
              <w:t xml:space="preserve"> = 1 to </w:t>
            </w:r>
            <w:r w:rsidR="00774CD0">
              <w:rPr>
                <w:sz w:val="16"/>
                <w:szCs w:val="16"/>
              </w:rPr>
              <w:t>3</w:t>
            </w:r>
          </w:p>
        </w:tc>
        <w:tc>
          <w:tcPr>
            <w:tcW w:w="900" w:type="dxa"/>
          </w:tcPr>
          <w:p w:rsidR="000745FC" w:rsidRPr="000745FC" w:rsidRDefault="000745FC" w:rsidP="000745FC">
            <w:pPr>
              <w:rPr>
                <w:sz w:val="16"/>
                <w:szCs w:val="16"/>
              </w:rPr>
            </w:pPr>
            <w:r w:rsidRPr="000745FC">
              <w:rPr>
                <w:sz w:val="16"/>
                <w:szCs w:val="16"/>
              </w:rPr>
              <w:t xml:space="preserve">N= </w:t>
            </w:r>
            <w:r w:rsidR="00817669">
              <w:rPr>
                <w:sz w:val="16"/>
                <w:szCs w:val="16"/>
              </w:rPr>
              <w:t>72</w:t>
            </w:r>
          </w:p>
          <w:p w:rsidR="000745FC" w:rsidRPr="000745FC" w:rsidRDefault="000745FC" w:rsidP="000745FC">
            <w:pPr>
              <w:rPr>
                <w:sz w:val="16"/>
                <w:szCs w:val="16"/>
              </w:rPr>
            </w:pPr>
            <w:r w:rsidRPr="000745FC">
              <w:rPr>
                <w:sz w:val="16"/>
                <w:szCs w:val="16"/>
              </w:rPr>
              <w:t>M =</w:t>
            </w:r>
            <w:r w:rsidR="00774CD0">
              <w:rPr>
                <w:sz w:val="16"/>
                <w:szCs w:val="16"/>
              </w:rPr>
              <w:t>2</w:t>
            </w:r>
            <w:r w:rsidRPr="000745FC">
              <w:rPr>
                <w:sz w:val="16"/>
                <w:szCs w:val="16"/>
              </w:rPr>
              <w:t>.</w:t>
            </w:r>
            <w:r w:rsidR="00817669">
              <w:rPr>
                <w:sz w:val="16"/>
                <w:szCs w:val="16"/>
              </w:rPr>
              <w:t>5</w:t>
            </w:r>
          </w:p>
          <w:p w:rsidR="000745FC" w:rsidRDefault="000745FC" w:rsidP="00774CD0">
            <w:pPr>
              <w:rPr>
                <w:sz w:val="20"/>
                <w:szCs w:val="20"/>
              </w:rPr>
            </w:pPr>
            <w:r w:rsidRPr="000745FC">
              <w:rPr>
                <w:sz w:val="16"/>
                <w:szCs w:val="16"/>
              </w:rPr>
              <w:t xml:space="preserve">R = 1 to </w:t>
            </w:r>
            <w:r w:rsidR="00774CD0">
              <w:rPr>
                <w:sz w:val="16"/>
                <w:szCs w:val="16"/>
              </w:rPr>
              <w:t>3</w:t>
            </w:r>
          </w:p>
        </w:tc>
        <w:tc>
          <w:tcPr>
            <w:tcW w:w="900" w:type="dxa"/>
          </w:tcPr>
          <w:p w:rsidR="000745FC" w:rsidRPr="000745FC" w:rsidRDefault="000745FC" w:rsidP="000745FC">
            <w:pPr>
              <w:rPr>
                <w:sz w:val="16"/>
                <w:szCs w:val="16"/>
              </w:rPr>
            </w:pPr>
            <w:r w:rsidRPr="000745FC">
              <w:rPr>
                <w:sz w:val="16"/>
                <w:szCs w:val="16"/>
              </w:rPr>
              <w:t xml:space="preserve">N= </w:t>
            </w:r>
            <w:r w:rsidR="00817669">
              <w:rPr>
                <w:sz w:val="16"/>
                <w:szCs w:val="16"/>
              </w:rPr>
              <w:t>9</w:t>
            </w:r>
          </w:p>
          <w:p w:rsidR="000745FC" w:rsidRPr="000745FC" w:rsidRDefault="00817669" w:rsidP="000745FC">
            <w:pPr>
              <w:rPr>
                <w:sz w:val="16"/>
                <w:szCs w:val="16"/>
              </w:rPr>
            </w:pPr>
            <w:r>
              <w:rPr>
                <w:sz w:val="16"/>
                <w:szCs w:val="16"/>
              </w:rPr>
              <w:t xml:space="preserve">M = </w:t>
            </w:r>
            <w:r w:rsidR="00774CD0">
              <w:rPr>
                <w:sz w:val="16"/>
                <w:szCs w:val="16"/>
              </w:rPr>
              <w:t>2</w:t>
            </w:r>
            <w:r>
              <w:rPr>
                <w:sz w:val="16"/>
                <w:szCs w:val="16"/>
              </w:rPr>
              <w:t>.3</w:t>
            </w:r>
          </w:p>
          <w:p w:rsidR="000745FC" w:rsidRPr="00B77A65" w:rsidRDefault="000745FC" w:rsidP="00774CD0">
            <w:pPr>
              <w:rPr>
                <w:sz w:val="20"/>
                <w:szCs w:val="20"/>
              </w:rPr>
            </w:pPr>
            <w:r w:rsidRPr="000745FC">
              <w:rPr>
                <w:sz w:val="16"/>
                <w:szCs w:val="16"/>
              </w:rPr>
              <w:t xml:space="preserve">R = 1 to </w:t>
            </w:r>
            <w:r w:rsidR="00774CD0">
              <w:rPr>
                <w:sz w:val="16"/>
                <w:szCs w:val="16"/>
              </w:rPr>
              <w:t>3</w:t>
            </w:r>
          </w:p>
        </w:tc>
        <w:tc>
          <w:tcPr>
            <w:tcW w:w="900" w:type="dxa"/>
          </w:tcPr>
          <w:p w:rsidR="000745FC" w:rsidRPr="000745FC" w:rsidRDefault="000745FC" w:rsidP="000745FC">
            <w:pPr>
              <w:rPr>
                <w:sz w:val="16"/>
                <w:szCs w:val="16"/>
              </w:rPr>
            </w:pPr>
            <w:r w:rsidRPr="000745FC">
              <w:rPr>
                <w:sz w:val="16"/>
                <w:szCs w:val="16"/>
              </w:rPr>
              <w:t xml:space="preserve">N= </w:t>
            </w:r>
            <w:r w:rsidR="00817669">
              <w:rPr>
                <w:sz w:val="16"/>
                <w:szCs w:val="16"/>
              </w:rPr>
              <w:t>8</w:t>
            </w:r>
          </w:p>
          <w:p w:rsidR="000745FC" w:rsidRPr="000745FC" w:rsidRDefault="00774CD0" w:rsidP="000745FC">
            <w:pPr>
              <w:rPr>
                <w:sz w:val="16"/>
                <w:szCs w:val="16"/>
              </w:rPr>
            </w:pPr>
            <w:r>
              <w:rPr>
                <w:sz w:val="16"/>
                <w:szCs w:val="16"/>
              </w:rPr>
              <w:t>M = 2</w:t>
            </w:r>
            <w:r w:rsidR="000745FC" w:rsidRPr="000745FC">
              <w:rPr>
                <w:sz w:val="16"/>
                <w:szCs w:val="16"/>
              </w:rPr>
              <w:t>.</w:t>
            </w:r>
            <w:r w:rsidR="00817669">
              <w:rPr>
                <w:sz w:val="16"/>
                <w:szCs w:val="16"/>
              </w:rPr>
              <w:t>3</w:t>
            </w:r>
          </w:p>
          <w:p w:rsidR="000745FC" w:rsidRDefault="000745FC" w:rsidP="00774CD0">
            <w:pPr>
              <w:rPr>
                <w:sz w:val="20"/>
                <w:szCs w:val="20"/>
              </w:rPr>
            </w:pPr>
            <w:r w:rsidRPr="000745FC">
              <w:rPr>
                <w:sz w:val="16"/>
                <w:szCs w:val="16"/>
              </w:rPr>
              <w:t xml:space="preserve">R = 1 to </w:t>
            </w:r>
            <w:r w:rsidR="00774CD0">
              <w:rPr>
                <w:sz w:val="16"/>
                <w:szCs w:val="16"/>
              </w:rPr>
              <w:t>3</w:t>
            </w:r>
          </w:p>
        </w:tc>
        <w:tc>
          <w:tcPr>
            <w:tcW w:w="900" w:type="dxa"/>
          </w:tcPr>
          <w:p w:rsidR="000745FC" w:rsidRPr="000745FC" w:rsidRDefault="000745FC" w:rsidP="000745FC">
            <w:pPr>
              <w:rPr>
                <w:sz w:val="16"/>
                <w:szCs w:val="16"/>
              </w:rPr>
            </w:pPr>
            <w:r w:rsidRPr="000745FC">
              <w:rPr>
                <w:sz w:val="16"/>
                <w:szCs w:val="16"/>
              </w:rPr>
              <w:t xml:space="preserve">N= </w:t>
            </w:r>
            <w:r w:rsidR="00817669">
              <w:rPr>
                <w:sz w:val="16"/>
                <w:szCs w:val="16"/>
              </w:rPr>
              <w:t>3</w:t>
            </w:r>
          </w:p>
          <w:p w:rsidR="000745FC" w:rsidRPr="000745FC" w:rsidRDefault="000745FC" w:rsidP="000745FC">
            <w:pPr>
              <w:rPr>
                <w:sz w:val="16"/>
                <w:szCs w:val="16"/>
              </w:rPr>
            </w:pPr>
            <w:r w:rsidRPr="000745FC">
              <w:rPr>
                <w:sz w:val="16"/>
                <w:szCs w:val="16"/>
              </w:rPr>
              <w:t xml:space="preserve">M = </w:t>
            </w:r>
            <w:r w:rsidR="00774CD0">
              <w:rPr>
                <w:sz w:val="16"/>
                <w:szCs w:val="16"/>
              </w:rPr>
              <w:t>2</w:t>
            </w:r>
            <w:r w:rsidRPr="000745FC">
              <w:rPr>
                <w:sz w:val="16"/>
                <w:szCs w:val="16"/>
              </w:rPr>
              <w:t>.</w:t>
            </w:r>
            <w:r w:rsidR="00817669">
              <w:rPr>
                <w:sz w:val="16"/>
                <w:szCs w:val="16"/>
              </w:rPr>
              <w:t>3</w:t>
            </w:r>
          </w:p>
          <w:p w:rsidR="000745FC" w:rsidRPr="00B77A65" w:rsidRDefault="00774CD0" w:rsidP="000745FC">
            <w:pPr>
              <w:rPr>
                <w:sz w:val="20"/>
                <w:szCs w:val="20"/>
              </w:rPr>
            </w:pPr>
            <w:r>
              <w:rPr>
                <w:sz w:val="16"/>
                <w:szCs w:val="16"/>
              </w:rPr>
              <w:t>R = 1 to 3</w:t>
            </w:r>
          </w:p>
        </w:tc>
        <w:tc>
          <w:tcPr>
            <w:tcW w:w="900" w:type="dxa"/>
          </w:tcPr>
          <w:p w:rsidR="00817669" w:rsidRDefault="000745FC" w:rsidP="000745FC">
            <w:pPr>
              <w:rPr>
                <w:sz w:val="16"/>
                <w:szCs w:val="16"/>
              </w:rPr>
            </w:pPr>
            <w:r w:rsidRPr="000745FC">
              <w:rPr>
                <w:sz w:val="16"/>
                <w:szCs w:val="16"/>
              </w:rPr>
              <w:t xml:space="preserve">N= </w:t>
            </w:r>
            <w:r w:rsidR="00817669">
              <w:rPr>
                <w:sz w:val="16"/>
                <w:szCs w:val="16"/>
              </w:rPr>
              <w:t>1</w:t>
            </w:r>
          </w:p>
          <w:p w:rsidR="000745FC" w:rsidRPr="000745FC" w:rsidRDefault="000745FC" w:rsidP="000745FC">
            <w:pPr>
              <w:rPr>
                <w:sz w:val="16"/>
                <w:szCs w:val="16"/>
              </w:rPr>
            </w:pPr>
            <w:r w:rsidRPr="000745FC">
              <w:rPr>
                <w:sz w:val="16"/>
                <w:szCs w:val="16"/>
              </w:rPr>
              <w:t>M =</w:t>
            </w:r>
            <w:r w:rsidR="00774CD0">
              <w:rPr>
                <w:sz w:val="16"/>
                <w:szCs w:val="16"/>
              </w:rPr>
              <w:t>2</w:t>
            </w:r>
            <w:r w:rsidRPr="000745FC">
              <w:rPr>
                <w:sz w:val="16"/>
                <w:szCs w:val="16"/>
              </w:rPr>
              <w:t>3.</w:t>
            </w:r>
            <w:r w:rsidR="00817669">
              <w:rPr>
                <w:sz w:val="16"/>
                <w:szCs w:val="16"/>
              </w:rPr>
              <w:t>4</w:t>
            </w:r>
          </w:p>
          <w:p w:rsidR="000745FC" w:rsidRDefault="000745FC" w:rsidP="00774CD0">
            <w:pPr>
              <w:rPr>
                <w:sz w:val="20"/>
                <w:szCs w:val="20"/>
              </w:rPr>
            </w:pPr>
            <w:r w:rsidRPr="000745FC">
              <w:rPr>
                <w:sz w:val="16"/>
                <w:szCs w:val="16"/>
              </w:rPr>
              <w:t xml:space="preserve">R = 1 to </w:t>
            </w:r>
            <w:r w:rsidR="00774CD0">
              <w:rPr>
                <w:sz w:val="16"/>
                <w:szCs w:val="16"/>
              </w:rPr>
              <w:t>3</w:t>
            </w:r>
          </w:p>
        </w:tc>
        <w:tc>
          <w:tcPr>
            <w:tcW w:w="900" w:type="dxa"/>
          </w:tcPr>
          <w:p w:rsidR="000745FC" w:rsidRPr="000745FC" w:rsidRDefault="000745FC" w:rsidP="000745FC">
            <w:pPr>
              <w:rPr>
                <w:sz w:val="16"/>
                <w:szCs w:val="16"/>
              </w:rPr>
            </w:pPr>
            <w:r w:rsidRPr="000745FC">
              <w:rPr>
                <w:sz w:val="16"/>
                <w:szCs w:val="16"/>
              </w:rPr>
              <w:t xml:space="preserve">N= </w:t>
            </w:r>
            <w:r w:rsidR="00817669">
              <w:rPr>
                <w:sz w:val="16"/>
                <w:szCs w:val="16"/>
              </w:rPr>
              <w:t>27</w:t>
            </w:r>
          </w:p>
          <w:p w:rsidR="000745FC" w:rsidRPr="000745FC" w:rsidRDefault="000745FC" w:rsidP="000745FC">
            <w:pPr>
              <w:rPr>
                <w:sz w:val="16"/>
                <w:szCs w:val="16"/>
              </w:rPr>
            </w:pPr>
            <w:r w:rsidRPr="000745FC">
              <w:rPr>
                <w:sz w:val="16"/>
                <w:szCs w:val="16"/>
              </w:rPr>
              <w:t xml:space="preserve">M = </w:t>
            </w:r>
            <w:r w:rsidR="00774CD0">
              <w:rPr>
                <w:sz w:val="16"/>
                <w:szCs w:val="16"/>
              </w:rPr>
              <w:t>2</w:t>
            </w:r>
            <w:r w:rsidRPr="000745FC">
              <w:rPr>
                <w:sz w:val="16"/>
                <w:szCs w:val="16"/>
              </w:rPr>
              <w:t>.</w:t>
            </w:r>
            <w:r w:rsidR="00817669">
              <w:rPr>
                <w:sz w:val="16"/>
                <w:szCs w:val="16"/>
              </w:rPr>
              <w:t>1</w:t>
            </w:r>
          </w:p>
          <w:p w:rsidR="000745FC" w:rsidRPr="00B77A65" w:rsidRDefault="000745FC" w:rsidP="00774CD0">
            <w:pPr>
              <w:rPr>
                <w:sz w:val="20"/>
                <w:szCs w:val="20"/>
              </w:rPr>
            </w:pPr>
            <w:r w:rsidRPr="000745FC">
              <w:rPr>
                <w:sz w:val="16"/>
                <w:szCs w:val="16"/>
              </w:rPr>
              <w:t xml:space="preserve">R = 1 to </w:t>
            </w:r>
            <w:r w:rsidR="00774CD0">
              <w:rPr>
                <w:sz w:val="16"/>
                <w:szCs w:val="16"/>
              </w:rPr>
              <w:t>3</w:t>
            </w:r>
          </w:p>
        </w:tc>
        <w:tc>
          <w:tcPr>
            <w:tcW w:w="900" w:type="dxa"/>
          </w:tcPr>
          <w:p w:rsidR="000745FC" w:rsidRPr="000745FC" w:rsidRDefault="000745FC" w:rsidP="000745FC">
            <w:pPr>
              <w:rPr>
                <w:sz w:val="16"/>
                <w:szCs w:val="16"/>
              </w:rPr>
            </w:pPr>
            <w:r w:rsidRPr="000745FC">
              <w:rPr>
                <w:sz w:val="16"/>
                <w:szCs w:val="16"/>
              </w:rPr>
              <w:t xml:space="preserve">N= </w:t>
            </w:r>
            <w:r w:rsidR="00817669">
              <w:rPr>
                <w:sz w:val="16"/>
                <w:szCs w:val="16"/>
              </w:rPr>
              <w:t>22</w:t>
            </w:r>
          </w:p>
          <w:p w:rsidR="000745FC" w:rsidRPr="000745FC" w:rsidRDefault="000745FC" w:rsidP="000745FC">
            <w:pPr>
              <w:rPr>
                <w:sz w:val="16"/>
                <w:szCs w:val="16"/>
              </w:rPr>
            </w:pPr>
            <w:r w:rsidRPr="000745FC">
              <w:rPr>
                <w:sz w:val="16"/>
                <w:szCs w:val="16"/>
              </w:rPr>
              <w:t>M =</w:t>
            </w:r>
            <w:r w:rsidR="00774CD0">
              <w:rPr>
                <w:sz w:val="16"/>
                <w:szCs w:val="16"/>
              </w:rPr>
              <w:t>2</w:t>
            </w:r>
            <w:r w:rsidRPr="000745FC">
              <w:rPr>
                <w:sz w:val="16"/>
                <w:szCs w:val="16"/>
              </w:rPr>
              <w:t>3.1</w:t>
            </w:r>
          </w:p>
          <w:p w:rsidR="000745FC" w:rsidRDefault="000745FC" w:rsidP="00774CD0">
            <w:pPr>
              <w:rPr>
                <w:sz w:val="20"/>
                <w:szCs w:val="20"/>
              </w:rPr>
            </w:pPr>
            <w:r w:rsidRPr="000745FC">
              <w:rPr>
                <w:sz w:val="16"/>
                <w:szCs w:val="16"/>
              </w:rPr>
              <w:t xml:space="preserve">R = 1 to </w:t>
            </w:r>
            <w:r w:rsidR="00774CD0">
              <w:rPr>
                <w:sz w:val="16"/>
                <w:szCs w:val="16"/>
              </w:rPr>
              <w:t>3</w:t>
            </w:r>
          </w:p>
        </w:tc>
      </w:tr>
      <w:tr w:rsidR="00817669" w:rsidTr="000745FC">
        <w:tc>
          <w:tcPr>
            <w:tcW w:w="2652" w:type="dxa"/>
          </w:tcPr>
          <w:p w:rsidR="00817669" w:rsidRPr="0018054A" w:rsidRDefault="00817669" w:rsidP="00817669">
            <w:pPr>
              <w:rPr>
                <w:rFonts w:ascii="Times New Roman" w:hAnsi="Times New Roman" w:cs="Times New Roman"/>
                <w:sz w:val="24"/>
                <w:szCs w:val="24"/>
              </w:rPr>
            </w:pPr>
            <w:r w:rsidRPr="000745FC">
              <w:rPr>
                <w:rFonts w:ascii="Times New Roman" w:hAnsi="Times New Roman" w:cs="Times New Roman"/>
                <w:b/>
                <w:sz w:val="20"/>
                <w:szCs w:val="20"/>
              </w:rPr>
              <w:t xml:space="preserve">2.  Plans appropriate and logically sequenced instructional strategies. </w:t>
            </w:r>
            <w:r w:rsidRPr="000745FC">
              <w:rPr>
                <w:rFonts w:ascii="Times New Roman" w:hAnsi="Times New Roman" w:cs="Times New Roman"/>
                <w:sz w:val="20"/>
                <w:szCs w:val="20"/>
              </w:rPr>
              <w:t xml:space="preserve">(CAEP 1.1; </w:t>
            </w:r>
            <w:proofErr w:type="spellStart"/>
            <w:r w:rsidRPr="000745FC">
              <w:rPr>
                <w:rFonts w:ascii="Times New Roman" w:hAnsi="Times New Roman" w:cs="Times New Roman"/>
                <w:sz w:val="20"/>
                <w:szCs w:val="20"/>
              </w:rPr>
              <w:t>InTASC</w:t>
            </w:r>
            <w:proofErr w:type="spellEnd"/>
            <w:r w:rsidRPr="000745FC">
              <w:rPr>
                <w:rFonts w:ascii="Times New Roman" w:hAnsi="Times New Roman" w:cs="Times New Roman"/>
                <w:sz w:val="20"/>
                <w:szCs w:val="20"/>
              </w:rPr>
              <w:t xml:space="preserve"> 7)</w:t>
            </w:r>
          </w:p>
        </w:tc>
        <w:tc>
          <w:tcPr>
            <w:tcW w:w="843" w:type="dxa"/>
          </w:tcPr>
          <w:p w:rsidR="00817669" w:rsidRPr="000745FC" w:rsidRDefault="00817669" w:rsidP="00817669">
            <w:pPr>
              <w:rPr>
                <w:sz w:val="16"/>
                <w:szCs w:val="16"/>
              </w:rPr>
            </w:pPr>
            <w:r w:rsidRPr="000745FC">
              <w:rPr>
                <w:sz w:val="16"/>
                <w:szCs w:val="16"/>
              </w:rPr>
              <w:t>N= 224</w:t>
            </w:r>
          </w:p>
          <w:p w:rsidR="00817669" w:rsidRPr="000745FC" w:rsidRDefault="00817669" w:rsidP="00817669">
            <w:pPr>
              <w:rPr>
                <w:sz w:val="16"/>
                <w:szCs w:val="16"/>
              </w:rPr>
            </w:pPr>
            <w:r w:rsidRPr="000745FC">
              <w:rPr>
                <w:sz w:val="16"/>
                <w:szCs w:val="16"/>
              </w:rPr>
              <w:t xml:space="preserve">M = </w:t>
            </w:r>
            <w:r w:rsidR="00774CD0">
              <w:rPr>
                <w:sz w:val="16"/>
                <w:szCs w:val="16"/>
              </w:rPr>
              <w:t>2</w:t>
            </w:r>
            <w:r w:rsidRPr="000745FC">
              <w:rPr>
                <w:sz w:val="16"/>
                <w:szCs w:val="16"/>
              </w:rPr>
              <w:t>.</w:t>
            </w:r>
            <w:r>
              <w:rPr>
                <w:sz w:val="16"/>
                <w:szCs w:val="16"/>
              </w:rPr>
              <w:t>1</w:t>
            </w:r>
          </w:p>
          <w:p w:rsidR="00817669" w:rsidRPr="000745FC" w:rsidRDefault="00817669" w:rsidP="00774CD0">
            <w:pPr>
              <w:rPr>
                <w:sz w:val="18"/>
                <w:szCs w:val="18"/>
              </w:rPr>
            </w:pPr>
            <w:r w:rsidRPr="000745FC">
              <w:rPr>
                <w:sz w:val="16"/>
                <w:szCs w:val="16"/>
              </w:rPr>
              <w:t xml:space="preserve">R = 1 to </w:t>
            </w:r>
            <w:r w:rsidR="00774CD0">
              <w:rPr>
                <w:sz w:val="16"/>
                <w:szCs w:val="16"/>
              </w:rPr>
              <w:t>3</w:t>
            </w:r>
          </w:p>
        </w:tc>
        <w:tc>
          <w:tcPr>
            <w:tcW w:w="842" w:type="dxa"/>
          </w:tcPr>
          <w:p w:rsidR="00817669" w:rsidRPr="000745FC" w:rsidRDefault="00817669" w:rsidP="00817669">
            <w:pPr>
              <w:rPr>
                <w:sz w:val="16"/>
                <w:szCs w:val="16"/>
              </w:rPr>
            </w:pPr>
            <w:r>
              <w:rPr>
                <w:sz w:val="16"/>
                <w:szCs w:val="16"/>
              </w:rPr>
              <w:t>N= 198</w:t>
            </w:r>
          </w:p>
          <w:p w:rsidR="00817669" w:rsidRPr="000745FC" w:rsidRDefault="00817669" w:rsidP="00817669">
            <w:pPr>
              <w:rPr>
                <w:sz w:val="16"/>
                <w:szCs w:val="16"/>
              </w:rPr>
            </w:pPr>
            <w:r w:rsidRPr="000745FC">
              <w:rPr>
                <w:sz w:val="16"/>
                <w:szCs w:val="16"/>
              </w:rPr>
              <w:t>M =</w:t>
            </w:r>
            <w:r>
              <w:rPr>
                <w:sz w:val="16"/>
                <w:szCs w:val="16"/>
              </w:rPr>
              <w:t xml:space="preserve"> </w:t>
            </w:r>
            <w:r w:rsidR="00774CD0">
              <w:rPr>
                <w:sz w:val="16"/>
                <w:szCs w:val="16"/>
              </w:rPr>
              <w:t>2</w:t>
            </w:r>
            <w:r>
              <w:rPr>
                <w:sz w:val="16"/>
                <w:szCs w:val="16"/>
              </w:rPr>
              <w:t>.2</w:t>
            </w:r>
          </w:p>
          <w:p w:rsidR="00817669" w:rsidRDefault="00817669" w:rsidP="00774CD0">
            <w:pPr>
              <w:rPr>
                <w:sz w:val="20"/>
                <w:szCs w:val="20"/>
              </w:rPr>
            </w:pPr>
            <w:r w:rsidRPr="000745FC">
              <w:rPr>
                <w:sz w:val="16"/>
                <w:szCs w:val="16"/>
              </w:rPr>
              <w:t xml:space="preserve">R = 1 to </w:t>
            </w:r>
            <w:r w:rsidR="00774CD0">
              <w:rPr>
                <w:sz w:val="16"/>
                <w:szCs w:val="16"/>
              </w:rPr>
              <w:t>3</w:t>
            </w:r>
          </w:p>
        </w:tc>
        <w:tc>
          <w:tcPr>
            <w:tcW w:w="883" w:type="dxa"/>
          </w:tcPr>
          <w:p w:rsidR="00817669" w:rsidRPr="000745FC" w:rsidRDefault="00817669" w:rsidP="00817669">
            <w:pPr>
              <w:rPr>
                <w:sz w:val="16"/>
                <w:szCs w:val="16"/>
              </w:rPr>
            </w:pPr>
            <w:r w:rsidRPr="000745FC">
              <w:rPr>
                <w:sz w:val="16"/>
                <w:szCs w:val="16"/>
              </w:rPr>
              <w:t xml:space="preserve">N= </w:t>
            </w:r>
            <w:r>
              <w:rPr>
                <w:sz w:val="16"/>
                <w:szCs w:val="16"/>
              </w:rPr>
              <w:t>111</w:t>
            </w:r>
          </w:p>
          <w:p w:rsidR="00817669" w:rsidRPr="000745FC" w:rsidRDefault="00817669" w:rsidP="00817669">
            <w:pPr>
              <w:rPr>
                <w:sz w:val="16"/>
                <w:szCs w:val="16"/>
              </w:rPr>
            </w:pPr>
            <w:r>
              <w:rPr>
                <w:sz w:val="16"/>
                <w:szCs w:val="16"/>
              </w:rPr>
              <w:t>M = 2.9</w:t>
            </w:r>
          </w:p>
          <w:p w:rsidR="00817669" w:rsidRPr="00B77A65" w:rsidRDefault="00817669" w:rsidP="00774CD0">
            <w:pPr>
              <w:rPr>
                <w:sz w:val="20"/>
                <w:szCs w:val="20"/>
              </w:rPr>
            </w:pPr>
            <w:r w:rsidRPr="000745FC">
              <w:rPr>
                <w:sz w:val="16"/>
                <w:szCs w:val="16"/>
              </w:rPr>
              <w:t xml:space="preserve">R = 1 to </w:t>
            </w:r>
            <w:r w:rsidR="00774CD0">
              <w:rPr>
                <w:sz w:val="16"/>
                <w:szCs w:val="16"/>
              </w:rPr>
              <w:t>3</w:t>
            </w:r>
          </w:p>
        </w:tc>
        <w:tc>
          <w:tcPr>
            <w:tcW w:w="900" w:type="dxa"/>
          </w:tcPr>
          <w:p w:rsidR="00817669" w:rsidRPr="000745FC" w:rsidRDefault="00817669" w:rsidP="00817669">
            <w:pPr>
              <w:rPr>
                <w:sz w:val="16"/>
                <w:szCs w:val="16"/>
              </w:rPr>
            </w:pPr>
            <w:r w:rsidRPr="000745FC">
              <w:rPr>
                <w:sz w:val="16"/>
                <w:szCs w:val="16"/>
              </w:rPr>
              <w:t xml:space="preserve">N= </w:t>
            </w:r>
            <w:r>
              <w:rPr>
                <w:sz w:val="16"/>
                <w:szCs w:val="16"/>
              </w:rPr>
              <w:t>95</w:t>
            </w:r>
          </w:p>
          <w:p w:rsidR="00817669" w:rsidRPr="000745FC" w:rsidRDefault="00774CD0" w:rsidP="00817669">
            <w:pPr>
              <w:rPr>
                <w:sz w:val="16"/>
                <w:szCs w:val="16"/>
              </w:rPr>
            </w:pPr>
            <w:r>
              <w:rPr>
                <w:sz w:val="16"/>
                <w:szCs w:val="16"/>
              </w:rPr>
              <w:t>M = 2</w:t>
            </w:r>
            <w:r w:rsidR="00817669" w:rsidRPr="000745FC">
              <w:rPr>
                <w:sz w:val="16"/>
                <w:szCs w:val="16"/>
              </w:rPr>
              <w:t>.</w:t>
            </w:r>
            <w:r w:rsidR="00817669">
              <w:rPr>
                <w:sz w:val="16"/>
                <w:szCs w:val="16"/>
              </w:rPr>
              <w:t>0</w:t>
            </w:r>
          </w:p>
          <w:p w:rsidR="00817669" w:rsidRDefault="00817669" w:rsidP="00774CD0">
            <w:pPr>
              <w:rPr>
                <w:sz w:val="20"/>
                <w:szCs w:val="20"/>
              </w:rPr>
            </w:pPr>
            <w:r w:rsidRPr="000745FC">
              <w:rPr>
                <w:sz w:val="16"/>
                <w:szCs w:val="16"/>
              </w:rPr>
              <w:t xml:space="preserve">R = 1 to </w:t>
            </w:r>
            <w:r w:rsidR="00774CD0">
              <w:rPr>
                <w:sz w:val="16"/>
                <w:szCs w:val="16"/>
              </w:rPr>
              <w:t>3</w:t>
            </w:r>
          </w:p>
        </w:tc>
        <w:tc>
          <w:tcPr>
            <w:tcW w:w="900" w:type="dxa"/>
          </w:tcPr>
          <w:p w:rsidR="00817669" w:rsidRPr="000745FC" w:rsidRDefault="00817669" w:rsidP="00817669">
            <w:pPr>
              <w:rPr>
                <w:sz w:val="16"/>
                <w:szCs w:val="16"/>
              </w:rPr>
            </w:pPr>
            <w:r>
              <w:rPr>
                <w:sz w:val="16"/>
                <w:szCs w:val="16"/>
              </w:rPr>
              <w:t>N= 74</w:t>
            </w:r>
          </w:p>
          <w:p w:rsidR="00817669" w:rsidRDefault="00817669" w:rsidP="00817669">
            <w:pPr>
              <w:rPr>
                <w:sz w:val="16"/>
                <w:szCs w:val="16"/>
              </w:rPr>
            </w:pPr>
            <w:r>
              <w:rPr>
                <w:sz w:val="16"/>
                <w:szCs w:val="16"/>
              </w:rPr>
              <w:t xml:space="preserve">M = </w:t>
            </w:r>
            <w:r w:rsidR="00774CD0">
              <w:rPr>
                <w:sz w:val="16"/>
                <w:szCs w:val="16"/>
              </w:rPr>
              <w:t>2</w:t>
            </w:r>
            <w:r>
              <w:rPr>
                <w:sz w:val="16"/>
                <w:szCs w:val="16"/>
              </w:rPr>
              <w:t>.3</w:t>
            </w:r>
          </w:p>
          <w:p w:rsidR="00817669" w:rsidRPr="00B77A65" w:rsidRDefault="00817669" w:rsidP="00774CD0">
            <w:pPr>
              <w:rPr>
                <w:sz w:val="20"/>
                <w:szCs w:val="20"/>
              </w:rPr>
            </w:pPr>
            <w:r>
              <w:rPr>
                <w:sz w:val="16"/>
                <w:szCs w:val="16"/>
              </w:rPr>
              <w:t>R</w:t>
            </w:r>
            <w:r w:rsidRPr="000745FC">
              <w:rPr>
                <w:sz w:val="16"/>
                <w:szCs w:val="16"/>
              </w:rPr>
              <w:t xml:space="preserve"> = 1 to </w:t>
            </w:r>
            <w:r w:rsidR="00774CD0">
              <w:rPr>
                <w:sz w:val="16"/>
                <w:szCs w:val="16"/>
              </w:rPr>
              <w:t>3</w:t>
            </w:r>
          </w:p>
        </w:tc>
        <w:tc>
          <w:tcPr>
            <w:tcW w:w="900" w:type="dxa"/>
          </w:tcPr>
          <w:p w:rsidR="00817669" w:rsidRPr="000745FC" w:rsidRDefault="00817669" w:rsidP="00817669">
            <w:pPr>
              <w:rPr>
                <w:sz w:val="16"/>
                <w:szCs w:val="16"/>
              </w:rPr>
            </w:pPr>
            <w:r w:rsidRPr="000745FC">
              <w:rPr>
                <w:sz w:val="16"/>
                <w:szCs w:val="16"/>
              </w:rPr>
              <w:t xml:space="preserve">N= </w:t>
            </w:r>
            <w:r>
              <w:rPr>
                <w:sz w:val="16"/>
                <w:szCs w:val="16"/>
              </w:rPr>
              <w:t>72</w:t>
            </w:r>
          </w:p>
          <w:p w:rsidR="00817669" w:rsidRPr="000745FC" w:rsidRDefault="00817669" w:rsidP="00817669">
            <w:pPr>
              <w:rPr>
                <w:sz w:val="16"/>
                <w:szCs w:val="16"/>
              </w:rPr>
            </w:pPr>
            <w:r w:rsidRPr="000745FC">
              <w:rPr>
                <w:sz w:val="16"/>
                <w:szCs w:val="16"/>
              </w:rPr>
              <w:t xml:space="preserve">M = </w:t>
            </w:r>
            <w:r w:rsidR="00774CD0">
              <w:rPr>
                <w:sz w:val="16"/>
                <w:szCs w:val="16"/>
              </w:rPr>
              <w:t>2</w:t>
            </w:r>
            <w:r w:rsidRPr="000745FC">
              <w:rPr>
                <w:sz w:val="16"/>
                <w:szCs w:val="16"/>
              </w:rPr>
              <w:t>.</w:t>
            </w:r>
            <w:r>
              <w:rPr>
                <w:sz w:val="16"/>
                <w:szCs w:val="16"/>
              </w:rPr>
              <w:t>2</w:t>
            </w:r>
          </w:p>
          <w:p w:rsidR="00817669" w:rsidRDefault="00817669" w:rsidP="00774CD0">
            <w:pPr>
              <w:rPr>
                <w:sz w:val="20"/>
                <w:szCs w:val="20"/>
              </w:rPr>
            </w:pPr>
            <w:r w:rsidRPr="000745FC">
              <w:rPr>
                <w:sz w:val="16"/>
                <w:szCs w:val="16"/>
              </w:rPr>
              <w:t xml:space="preserve">R = 1 to </w:t>
            </w:r>
            <w:r w:rsidR="00774CD0">
              <w:rPr>
                <w:sz w:val="16"/>
                <w:szCs w:val="16"/>
              </w:rPr>
              <w:t>3</w:t>
            </w:r>
          </w:p>
        </w:tc>
        <w:tc>
          <w:tcPr>
            <w:tcW w:w="900" w:type="dxa"/>
          </w:tcPr>
          <w:p w:rsidR="00817669" w:rsidRPr="000745FC" w:rsidRDefault="00817669" w:rsidP="00817669">
            <w:pPr>
              <w:rPr>
                <w:sz w:val="16"/>
                <w:szCs w:val="16"/>
              </w:rPr>
            </w:pPr>
            <w:r w:rsidRPr="000745FC">
              <w:rPr>
                <w:sz w:val="16"/>
                <w:szCs w:val="16"/>
              </w:rPr>
              <w:t xml:space="preserve">N= </w:t>
            </w:r>
            <w:r>
              <w:rPr>
                <w:sz w:val="16"/>
                <w:szCs w:val="16"/>
              </w:rPr>
              <w:t>9</w:t>
            </w:r>
          </w:p>
          <w:p w:rsidR="00817669" w:rsidRPr="000745FC" w:rsidRDefault="00817669" w:rsidP="00817669">
            <w:pPr>
              <w:rPr>
                <w:sz w:val="16"/>
                <w:szCs w:val="16"/>
              </w:rPr>
            </w:pPr>
            <w:r>
              <w:rPr>
                <w:sz w:val="16"/>
                <w:szCs w:val="16"/>
              </w:rPr>
              <w:t>M = 2.8</w:t>
            </w:r>
          </w:p>
          <w:p w:rsidR="00817669" w:rsidRPr="00B77A65" w:rsidRDefault="00774CD0" w:rsidP="00817669">
            <w:pPr>
              <w:rPr>
                <w:sz w:val="20"/>
                <w:szCs w:val="20"/>
              </w:rPr>
            </w:pPr>
            <w:r>
              <w:rPr>
                <w:sz w:val="16"/>
                <w:szCs w:val="16"/>
              </w:rPr>
              <w:t>R = 1 to 3</w:t>
            </w:r>
          </w:p>
        </w:tc>
        <w:tc>
          <w:tcPr>
            <w:tcW w:w="900" w:type="dxa"/>
          </w:tcPr>
          <w:p w:rsidR="00817669" w:rsidRPr="000745FC" w:rsidRDefault="00817669" w:rsidP="00817669">
            <w:pPr>
              <w:rPr>
                <w:sz w:val="16"/>
                <w:szCs w:val="16"/>
              </w:rPr>
            </w:pPr>
            <w:r w:rsidRPr="000745FC">
              <w:rPr>
                <w:sz w:val="16"/>
                <w:szCs w:val="16"/>
              </w:rPr>
              <w:t xml:space="preserve">N= </w:t>
            </w:r>
            <w:r>
              <w:rPr>
                <w:sz w:val="16"/>
                <w:szCs w:val="16"/>
              </w:rPr>
              <w:t>8</w:t>
            </w:r>
          </w:p>
          <w:p w:rsidR="00817669" w:rsidRPr="000745FC" w:rsidRDefault="00817669" w:rsidP="00817669">
            <w:pPr>
              <w:rPr>
                <w:sz w:val="16"/>
                <w:szCs w:val="16"/>
              </w:rPr>
            </w:pPr>
            <w:r>
              <w:rPr>
                <w:sz w:val="16"/>
                <w:szCs w:val="16"/>
              </w:rPr>
              <w:t>M = 2.9</w:t>
            </w:r>
          </w:p>
          <w:p w:rsidR="00817669" w:rsidRDefault="00817669" w:rsidP="00774CD0">
            <w:pPr>
              <w:rPr>
                <w:sz w:val="20"/>
                <w:szCs w:val="20"/>
              </w:rPr>
            </w:pPr>
            <w:r w:rsidRPr="000745FC">
              <w:rPr>
                <w:sz w:val="16"/>
                <w:szCs w:val="16"/>
              </w:rPr>
              <w:t xml:space="preserve">R = 1 to </w:t>
            </w:r>
            <w:r w:rsidR="00774CD0">
              <w:rPr>
                <w:sz w:val="16"/>
                <w:szCs w:val="16"/>
              </w:rPr>
              <w:t>3</w:t>
            </w:r>
          </w:p>
        </w:tc>
        <w:tc>
          <w:tcPr>
            <w:tcW w:w="900" w:type="dxa"/>
          </w:tcPr>
          <w:p w:rsidR="00817669" w:rsidRPr="000745FC" w:rsidRDefault="00817669" w:rsidP="00817669">
            <w:pPr>
              <w:rPr>
                <w:sz w:val="16"/>
                <w:szCs w:val="16"/>
              </w:rPr>
            </w:pPr>
            <w:r w:rsidRPr="000745FC">
              <w:rPr>
                <w:sz w:val="16"/>
                <w:szCs w:val="16"/>
              </w:rPr>
              <w:t xml:space="preserve">N= </w:t>
            </w:r>
            <w:r>
              <w:rPr>
                <w:sz w:val="16"/>
                <w:szCs w:val="16"/>
              </w:rPr>
              <w:t>3</w:t>
            </w:r>
          </w:p>
          <w:p w:rsidR="00817669" w:rsidRPr="000745FC" w:rsidRDefault="00817669" w:rsidP="00817669">
            <w:pPr>
              <w:rPr>
                <w:sz w:val="16"/>
                <w:szCs w:val="16"/>
              </w:rPr>
            </w:pPr>
            <w:r w:rsidRPr="000745FC">
              <w:rPr>
                <w:sz w:val="16"/>
                <w:szCs w:val="16"/>
              </w:rPr>
              <w:t xml:space="preserve">M = </w:t>
            </w:r>
            <w:r>
              <w:rPr>
                <w:sz w:val="16"/>
                <w:szCs w:val="16"/>
              </w:rPr>
              <w:t>2.7</w:t>
            </w:r>
          </w:p>
          <w:p w:rsidR="00817669" w:rsidRPr="00B77A65" w:rsidRDefault="00817669" w:rsidP="00774CD0">
            <w:pPr>
              <w:rPr>
                <w:sz w:val="20"/>
                <w:szCs w:val="20"/>
              </w:rPr>
            </w:pPr>
            <w:r w:rsidRPr="000745FC">
              <w:rPr>
                <w:sz w:val="16"/>
                <w:szCs w:val="16"/>
              </w:rPr>
              <w:t xml:space="preserve">R = 1 to </w:t>
            </w:r>
            <w:r w:rsidR="00774CD0">
              <w:rPr>
                <w:sz w:val="16"/>
                <w:szCs w:val="16"/>
              </w:rPr>
              <w:t>3</w:t>
            </w:r>
          </w:p>
        </w:tc>
        <w:tc>
          <w:tcPr>
            <w:tcW w:w="900" w:type="dxa"/>
          </w:tcPr>
          <w:p w:rsidR="00817669" w:rsidRDefault="00817669" w:rsidP="00817669">
            <w:pPr>
              <w:rPr>
                <w:sz w:val="16"/>
                <w:szCs w:val="16"/>
              </w:rPr>
            </w:pPr>
            <w:r w:rsidRPr="000745FC">
              <w:rPr>
                <w:sz w:val="16"/>
                <w:szCs w:val="16"/>
              </w:rPr>
              <w:t xml:space="preserve">N= </w:t>
            </w:r>
            <w:r>
              <w:rPr>
                <w:sz w:val="16"/>
                <w:szCs w:val="16"/>
              </w:rPr>
              <w:t>1</w:t>
            </w:r>
          </w:p>
          <w:p w:rsidR="00817669" w:rsidRPr="000745FC" w:rsidRDefault="00817669" w:rsidP="00817669">
            <w:pPr>
              <w:rPr>
                <w:sz w:val="16"/>
                <w:szCs w:val="16"/>
              </w:rPr>
            </w:pPr>
            <w:r w:rsidRPr="000745FC">
              <w:rPr>
                <w:sz w:val="16"/>
                <w:szCs w:val="16"/>
              </w:rPr>
              <w:t xml:space="preserve">M = </w:t>
            </w:r>
            <w:r>
              <w:rPr>
                <w:sz w:val="16"/>
                <w:szCs w:val="16"/>
              </w:rPr>
              <w:t>2.8</w:t>
            </w:r>
          </w:p>
          <w:p w:rsidR="00817669" w:rsidRDefault="00817669" w:rsidP="00774CD0">
            <w:pPr>
              <w:rPr>
                <w:sz w:val="20"/>
                <w:szCs w:val="20"/>
              </w:rPr>
            </w:pPr>
            <w:r w:rsidRPr="000745FC">
              <w:rPr>
                <w:sz w:val="16"/>
                <w:szCs w:val="16"/>
              </w:rPr>
              <w:t>R = 1 to</w:t>
            </w:r>
            <w:r w:rsidR="00774CD0">
              <w:rPr>
                <w:sz w:val="16"/>
                <w:szCs w:val="16"/>
              </w:rPr>
              <w:t xml:space="preserve"> 3</w:t>
            </w:r>
          </w:p>
        </w:tc>
        <w:tc>
          <w:tcPr>
            <w:tcW w:w="900" w:type="dxa"/>
          </w:tcPr>
          <w:p w:rsidR="00817669" w:rsidRPr="000745FC" w:rsidRDefault="00817669" w:rsidP="00817669">
            <w:pPr>
              <w:rPr>
                <w:sz w:val="16"/>
                <w:szCs w:val="16"/>
              </w:rPr>
            </w:pPr>
            <w:r w:rsidRPr="000745FC">
              <w:rPr>
                <w:sz w:val="16"/>
                <w:szCs w:val="16"/>
              </w:rPr>
              <w:t xml:space="preserve">N= </w:t>
            </w:r>
            <w:r>
              <w:rPr>
                <w:sz w:val="16"/>
                <w:szCs w:val="16"/>
              </w:rPr>
              <w:t>27</w:t>
            </w:r>
          </w:p>
          <w:p w:rsidR="00817669" w:rsidRPr="000745FC" w:rsidRDefault="00817669" w:rsidP="00817669">
            <w:pPr>
              <w:rPr>
                <w:sz w:val="16"/>
                <w:szCs w:val="16"/>
              </w:rPr>
            </w:pPr>
            <w:r w:rsidRPr="000745FC">
              <w:rPr>
                <w:sz w:val="16"/>
                <w:szCs w:val="16"/>
              </w:rPr>
              <w:t xml:space="preserve">M = </w:t>
            </w:r>
            <w:r w:rsidR="00774CD0">
              <w:rPr>
                <w:sz w:val="16"/>
                <w:szCs w:val="16"/>
              </w:rPr>
              <w:t>2</w:t>
            </w:r>
            <w:r w:rsidRPr="000745FC">
              <w:rPr>
                <w:sz w:val="16"/>
                <w:szCs w:val="16"/>
              </w:rPr>
              <w:t>.</w:t>
            </w:r>
            <w:r>
              <w:rPr>
                <w:sz w:val="16"/>
                <w:szCs w:val="16"/>
              </w:rPr>
              <w:t>1</w:t>
            </w:r>
          </w:p>
          <w:p w:rsidR="00817669" w:rsidRPr="00B77A65" w:rsidRDefault="00817669" w:rsidP="00774CD0">
            <w:pPr>
              <w:rPr>
                <w:sz w:val="20"/>
                <w:szCs w:val="20"/>
              </w:rPr>
            </w:pPr>
            <w:r w:rsidRPr="000745FC">
              <w:rPr>
                <w:sz w:val="16"/>
                <w:szCs w:val="16"/>
              </w:rPr>
              <w:t xml:space="preserve">R = 1 to </w:t>
            </w:r>
            <w:r w:rsidR="00774CD0">
              <w:rPr>
                <w:sz w:val="16"/>
                <w:szCs w:val="16"/>
              </w:rPr>
              <w:t>3</w:t>
            </w:r>
          </w:p>
        </w:tc>
        <w:tc>
          <w:tcPr>
            <w:tcW w:w="900" w:type="dxa"/>
          </w:tcPr>
          <w:p w:rsidR="00817669" w:rsidRPr="000745FC" w:rsidRDefault="00817669" w:rsidP="00817669">
            <w:pPr>
              <w:rPr>
                <w:sz w:val="16"/>
                <w:szCs w:val="16"/>
              </w:rPr>
            </w:pPr>
            <w:r w:rsidRPr="000745FC">
              <w:rPr>
                <w:sz w:val="16"/>
                <w:szCs w:val="16"/>
              </w:rPr>
              <w:t xml:space="preserve">N= </w:t>
            </w:r>
            <w:r>
              <w:rPr>
                <w:sz w:val="16"/>
                <w:szCs w:val="16"/>
              </w:rPr>
              <w:t>22</w:t>
            </w:r>
          </w:p>
          <w:p w:rsidR="00817669" w:rsidRPr="000745FC" w:rsidRDefault="00817669" w:rsidP="00817669">
            <w:pPr>
              <w:rPr>
                <w:sz w:val="16"/>
                <w:szCs w:val="16"/>
              </w:rPr>
            </w:pPr>
            <w:r w:rsidRPr="000745FC">
              <w:rPr>
                <w:sz w:val="16"/>
                <w:szCs w:val="16"/>
              </w:rPr>
              <w:t>M =</w:t>
            </w:r>
            <w:r w:rsidR="00774CD0">
              <w:rPr>
                <w:sz w:val="16"/>
                <w:szCs w:val="16"/>
              </w:rPr>
              <w:t>2</w:t>
            </w:r>
            <w:r w:rsidRPr="000745FC">
              <w:rPr>
                <w:sz w:val="16"/>
                <w:szCs w:val="16"/>
              </w:rPr>
              <w:t>3.</w:t>
            </w:r>
            <w:r>
              <w:rPr>
                <w:sz w:val="16"/>
                <w:szCs w:val="16"/>
              </w:rPr>
              <w:t>0</w:t>
            </w:r>
          </w:p>
          <w:p w:rsidR="00817669" w:rsidRDefault="00817669" w:rsidP="00774CD0">
            <w:pPr>
              <w:rPr>
                <w:sz w:val="20"/>
                <w:szCs w:val="20"/>
              </w:rPr>
            </w:pPr>
            <w:r w:rsidRPr="000745FC">
              <w:rPr>
                <w:sz w:val="16"/>
                <w:szCs w:val="16"/>
              </w:rPr>
              <w:t>R = 1 to</w:t>
            </w:r>
            <w:r w:rsidR="00774CD0">
              <w:rPr>
                <w:sz w:val="16"/>
                <w:szCs w:val="16"/>
              </w:rPr>
              <w:t xml:space="preserve"> 3 </w:t>
            </w:r>
          </w:p>
        </w:tc>
      </w:tr>
      <w:tr w:rsidR="003F7405" w:rsidTr="000745FC">
        <w:tc>
          <w:tcPr>
            <w:tcW w:w="2652" w:type="dxa"/>
          </w:tcPr>
          <w:p w:rsidR="003F7405" w:rsidRPr="003F7405" w:rsidRDefault="003F7405" w:rsidP="003F7405">
            <w:pPr>
              <w:rPr>
                <w:rFonts w:ascii="Times New Roman" w:hAnsi="Times New Roman" w:cs="Times New Roman"/>
                <w:sz w:val="18"/>
                <w:szCs w:val="18"/>
              </w:rPr>
            </w:pPr>
            <w:r w:rsidRPr="003F7405">
              <w:rPr>
                <w:rFonts w:ascii="Times New Roman" w:hAnsi="Times New Roman" w:cs="Times New Roman"/>
                <w:b/>
                <w:sz w:val="18"/>
                <w:szCs w:val="18"/>
              </w:rPr>
              <w:t xml:space="preserve">3.  Plans for differences in individual needs, abilities, and interests.  </w:t>
            </w:r>
            <w:r w:rsidRPr="003F7405">
              <w:rPr>
                <w:sz w:val="18"/>
                <w:szCs w:val="18"/>
              </w:rPr>
              <w:t xml:space="preserve">(CAEP 1.1; </w:t>
            </w:r>
            <w:proofErr w:type="spellStart"/>
            <w:r w:rsidRPr="003F7405">
              <w:rPr>
                <w:sz w:val="18"/>
                <w:szCs w:val="18"/>
              </w:rPr>
              <w:t>InTASC</w:t>
            </w:r>
            <w:proofErr w:type="spellEnd"/>
            <w:r w:rsidRPr="003F7405">
              <w:rPr>
                <w:sz w:val="18"/>
                <w:szCs w:val="18"/>
              </w:rPr>
              <w:t xml:space="preserve"> 1)</w:t>
            </w:r>
          </w:p>
          <w:p w:rsidR="003F7405" w:rsidRPr="003F7405" w:rsidRDefault="003F7405" w:rsidP="003F7405">
            <w:pPr>
              <w:rPr>
                <w:rFonts w:ascii="Times New Roman" w:hAnsi="Times New Roman" w:cs="Times New Roman"/>
                <w:sz w:val="18"/>
                <w:szCs w:val="18"/>
              </w:rPr>
            </w:pPr>
          </w:p>
        </w:tc>
        <w:tc>
          <w:tcPr>
            <w:tcW w:w="843" w:type="dxa"/>
          </w:tcPr>
          <w:p w:rsidR="003F7405" w:rsidRPr="000745FC" w:rsidRDefault="003F7405" w:rsidP="003F7405">
            <w:pPr>
              <w:rPr>
                <w:sz w:val="16"/>
                <w:szCs w:val="16"/>
              </w:rPr>
            </w:pPr>
            <w:r w:rsidRPr="000745FC">
              <w:rPr>
                <w:sz w:val="16"/>
                <w:szCs w:val="16"/>
              </w:rPr>
              <w:t>N= 224</w:t>
            </w:r>
          </w:p>
          <w:p w:rsidR="003F7405" w:rsidRPr="000745FC" w:rsidRDefault="00774CD0" w:rsidP="003F7405">
            <w:pPr>
              <w:rPr>
                <w:sz w:val="16"/>
                <w:szCs w:val="16"/>
              </w:rPr>
            </w:pPr>
            <w:r>
              <w:rPr>
                <w:sz w:val="16"/>
                <w:szCs w:val="16"/>
              </w:rPr>
              <w:t>M = 2</w:t>
            </w:r>
            <w:r w:rsidR="003F7405" w:rsidRPr="000745FC">
              <w:rPr>
                <w:sz w:val="16"/>
                <w:szCs w:val="16"/>
              </w:rPr>
              <w:t>.</w:t>
            </w:r>
            <w:r w:rsidR="003F7405">
              <w:rPr>
                <w:sz w:val="16"/>
                <w:szCs w:val="16"/>
              </w:rPr>
              <w:t>1</w:t>
            </w:r>
          </w:p>
          <w:p w:rsidR="003F7405" w:rsidRPr="000745FC" w:rsidRDefault="003F7405" w:rsidP="00774CD0">
            <w:pPr>
              <w:rPr>
                <w:sz w:val="18"/>
                <w:szCs w:val="18"/>
              </w:rPr>
            </w:pPr>
            <w:r w:rsidRPr="000745FC">
              <w:rPr>
                <w:sz w:val="16"/>
                <w:szCs w:val="16"/>
              </w:rPr>
              <w:t xml:space="preserve">R = 1 to </w:t>
            </w:r>
            <w:r w:rsidR="00774CD0">
              <w:rPr>
                <w:sz w:val="16"/>
                <w:szCs w:val="16"/>
              </w:rPr>
              <w:t>3</w:t>
            </w:r>
          </w:p>
        </w:tc>
        <w:tc>
          <w:tcPr>
            <w:tcW w:w="842" w:type="dxa"/>
          </w:tcPr>
          <w:p w:rsidR="003F7405" w:rsidRPr="000745FC" w:rsidRDefault="003F7405" w:rsidP="003F7405">
            <w:pPr>
              <w:rPr>
                <w:sz w:val="16"/>
                <w:szCs w:val="16"/>
              </w:rPr>
            </w:pPr>
            <w:r>
              <w:rPr>
                <w:sz w:val="16"/>
                <w:szCs w:val="16"/>
              </w:rPr>
              <w:t>N= 198</w:t>
            </w:r>
          </w:p>
          <w:p w:rsidR="003F7405" w:rsidRPr="000745FC" w:rsidRDefault="003F7405" w:rsidP="003F7405">
            <w:pPr>
              <w:rPr>
                <w:sz w:val="16"/>
                <w:szCs w:val="16"/>
              </w:rPr>
            </w:pPr>
            <w:r w:rsidRPr="000745FC">
              <w:rPr>
                <w:sz w:val="16"/>
                <w:szCs w:val="16"/>
              </w:rPr>
              <w:t>M =</w:t>
            </w:r>
            <w:r>
              <w:rPr>
                <w:sz w:val="16"/>
                <w:szCs w:val="16"/>
              </w:rPr>
              <w:t xml:space="preserve"> </w:t>
            </w:r>
            <w:r w:rsidR="00774CD0">
              <w:rPr>
                <w:sz w:val="16"/>
                <w:szCs w:val="16"/>
              </w:rPr>
              <w:t>2</w:t>
            </w:r>
            <w:r>
              <w:rPr>
                <w:sz w:val="16"/>
                <w:szCs w:val="16"/>
              </w:rPr>
              <w:t>.2</w:t>
            </w:r>
          </w:p>
          <w:p w:rsidR="003F7405" w:rsidRDefault="003F7405" w:rsidP="00774CD0">
            <w:pPr>
              <w:rPr>
                <w:sz w:val="20"/>
                <w:szCs w:val="20"/>
              </w:rPr>
            </w:pPr>
            <w:r w:rsidRPr="000745FC">
              <w:rPr>
                <w:sz w:val="16"/>
                <w:szCs w:val="16"/>
              </w:rPr>
              <w:t xml:space="preserve">R = 1 to </w:t>
            </w:r>
            <w:r w:rsidR="00774CD0">
              <w:rPr>
                <w:sz w:val="16"/>
                <w:szCs w:val="16"/>
              </w:rPr>
              <w:t>3</w:t>
            </w:r>
          </w:p>
        </w:tc>
        <w:tc>
          <w:tcPr>
            <w:tcW w:w="883" w:type="dxa"/>
          </w:tcPr>
          <w:p w:rsidR="003F7405" w:rsidRPr="000745FC" w:rsidRDefault="003F7405" w:rsidP="003F7405">
            <w:pPr>
              <w:rPr>
                <w:sz w:val="16"/>
                <w:szCs w:val="16"/>
              </w:rPr>
            </w:pPr>
            <w:r w:rsidRPr="000745FC">
              <w:rPr>
                <w:sz w:val="16"/>
                <w:szCs w:val="16"/>
              </w:rPr>
              <w:t xml:space="preserve">N= </w:t>
            </w:r>
            <w:r>
              <w:rPr>
                <w:sz w:val="16"/>
                <w:szCs w:val="16"/>
              </w:rPr>
              <w:t>111</w:t>
            </w:r>
          </w:p>
          <w:p w:rsidR="003F7405" w:rsidRPr="000745FC" w:rsidRDefault="003F7405" w:rsidP="003F7405">
            <w:pPr>
              <w:rPr>
                <w:sz w:val="16"/>
                <w:szCs w:val="16"/>
              </w:rPr>
            </w:pPr>
            <w:r>
              <w:rPr>
                <w:sz w:val="16"/>
                <w:szCs w:val="16"/>
              </w:rPr>
              <w:t>M = 2.9</w:t>
            </w:r>
          </w:p>
          <w:p w:rsidR="003F7405" w:rsidRPr="00B77A65" w:rsidRDefault="003F7405" w:rsidP="00774CD0">
            <w:pPr>
              <w:rPr>
                <w:sz w:val="20"/>
                <w:szCs w:val="20"/>
              </w:rPr>
            </w:pPr>
            <w:r w:rsidRPr="000745FC">
              <w:rPr>
                <w:sz w:val="16"/>
                <w:szCs w:val="16"/>
              </w:rPr>
              <w:t xml:space="preserve">R = 1 to </w:t>
            </w:r>
            <w:r w:rsidR="00774CD0">
              <w:rPr>
                <w:sz w:val="16"/>
                <w:szCs w:val="16"/>
              </w:rPr>
              <w:t>3</w:t>
            </w:r>
          </w:p>
        </w:tc>
        <w:tc>
          <w:tcPr>
            <w:tcW w:w="900" w:type="dxa"/>
          </w:tcPr>
          <w:p w:rsidR="003F7405" w:rsidRPr="000745FC" w:rsidRDefault="003F7405" w:rsidP="003F7405">
            <w:pPr>
              <w:rPr>
                <w:sz w:val="16"/>
                <w:szCs w:val="16"/>
              </w:rPr>
            </w:pPr>
            <w:r w:rsidRPr="000745FC">
              <w:rPr>
                <w:sz w:val="16"/>
                <w:szCs w:val="16"/>
              </w:rPr>
              <w:t xml:space="preserve">N= </w:t>
            </w:r>
            <w:r>
              <w:rPr>
                <w:sz w:val="16"/>
                <w:szCs w:val="16"/>
              </w:rPr>
              <w:t>95</w:t>
            </w:r>
          </w:p>
          <w:p w:rsidR="003F7405" w:rsidRPr="000745FC" w:rsidRDefault="00774CD0" w:rsidP="003F7405">
            <w:pPr>
              <w:rPr>
                <w:sz w:val="16"/>
                <w:szCs w:val="16"/>
              </w:rPr>
            </w:pPr>
            <w:r>
              <w:rPr>
                <w:sz w:val="16"/>
                <w:szCs w:val="16"/>
              </w:rPr>
              <w:t>M = 2</w:t>
            </w:r>
            <w:r w:rsidR="003F7405" w:rsidRPr="000745FC">
              <w:rPr>
                <w:sz w:val="16"/>
                <w:szCs w:val="16"/>
              </w:rPr>
              <w:t>.</w:t>
            </w:r>
            <w:r w:rsidR="003F7405">
              <w:rPr>
                <w:sz w:val="16"/>
                <w:szCs w:val="16"/>
              </w:rPr>
              <w:t>0</w:t>
            </w:r>
          </w:p>
          <w:p w:rsidR="003F7405" w:rsidRDefault="003F7405" w:rsidP="00774CD0">
            <w:pPr>
              <w:rPr>
                <w:sz w:val="20"/>
                <w:szCs w:val="20"/>
              </w:rPr>
            </w:pPr>
            <w:r w:rsidRPr="000745FC">
              <w:rPr>
                <w:sz w:val="16"/>
                <w:szCs w:val="16"/>
              </w:rPr>
              <w:t xml:space="preserve">R = 1 to </w:t>
            </w:r>
            <w:r w:rsidR="00774CD0">
              <w:rPr>
                <w:sz w:val="16"/>
                <w:szCs w:val="16"/>
              </w:rPr>
              <w:t>3</w:t>
            </w:r>
          </w:p>
        </w:tc>
        <w:tc>
          <w:tcPr>
            <w:tcW w:w="900" w:type="dxa"/>
          </w:tcPr>
          <w:p w:rsidR="003F7405" w:rsidRPr="000745FC" w:rsidRDefault="003F7405" w:rsidP="003F7405">
            <w:pPr>
              <w:rPr>
                <w:sz w:val="16"/>
                <w:szCs w:val="16"/>
              </w:rPr>
            </w:pPr>
            <w:r>
              <w:rPr>
                <w:sz w:val="16"/>
                <w:szCs w:val="16"/>
              </w:rPr>
              <w:t>N= 74</w:t>
            </w:r>
          </w:p>
          <w:p w:rsidR="003F7405" w:rsidRDefault="00774CD0" w:rsidP="003F7405">
            <w:pPr>
              <w:rPr>
                <w:sz w:val="16"/>
                <w:szCs w:val="16"/>
              </w:rPr>
            </w:pPr>
            <w:r>
              <w:rPr>
                <w:sz w:val="16"/>
                <w:szCs w:val="16"/>
              </w:rPr>
              <w:t>M = 2</w:t>
            </w:r>
            <w:r w:rsidR="003F7405">
              <w:rPr>
                <w:sz w:val="16"/>
                <w:szCs w:val="16"/>
              </w:rPr>
              <w:t>.3</w:t>
            </w:r>
          </w:p>
          <w:p w:rsidR="003F7405" w:rsidRPr="00B77A65" w:rsidRDefault="003F7405" w:rsidP="003F7405">
            <w:pPr>
              <w:rPr>
                <w:sz w:val="20"/>
                <w:szCs w:val="20"/>
              </w:rPr>
            </w:pPr>
            <w:r>
              <w:rPr>
                <w:sz w:val="16"/>
                <w:szCs w:val="16"/>
              </w:rPr>
              <w:t>R</w:t>
            </w:r>
            <w:r w:rsidR="00774CD0">
              <w:rPr>
                <w:sz w:val="16"/>
                <w:szCs w:val="16"/>
              </w:rPr>
              <w:t xml:space="preserve"> = 1 to 3</w:t>
            </w:r>
          </w:p>
        </w:tc>
        <w:tc>
          <w:tcPr>
            <w:tcW w:w="900" w:type="dxa"/>
          </w:tcPr>
          <w:p w:rsidR="003F7405" w:rsidRPr="000745FC" w:rsidRDefault="003F7405" w:rsidP="003F7405">
            <w:pPr>
              <w:rPr>
                <w:sz w:val="16"/>
                <w:szCs w:val="16"/>
              </w:rPr>
            </w:pPr>
            <w:r w:rsidRPr="000745FC">
              <w:rPr>
                <w:sz w:val="16"/>
                <w:szCs w:val="16"/>
              </w:rPr>
              <w:t xml:space="preserve">N= </w:t>
            </w:r>
            <w:r>
              <w:rPr>
                <w:sz w:val="16"/>
                <w:szCs w:val="16"/>
              </w:rPr>
              <w:t>72</w:t>
            </w:r>
          </w:p>
          <w:p w:rsidR="003F7405" w:rsidRPr="000745FC" w:rsidRDefault="003F7405" w:rsidP="003F7405">
            <w:pPr>
              <w:rPr>
                <w:sz w:val="16"/>
                <w:szCs w:val="16"/>
              </w:rPr>
            </w:pPr>
            <w:r w:rsidRPr="000745FC">
              <w:rPr>
                <w:sz w:val="16"/>
                <w:szCs w:val="16"/>
              </w:rPr>
              <w:t xml:space="preserve">M = </w:t>
            </w:r>
            <w:r w:rsidR="00774CD0">
              <w:rPr>
                <w:sz w:val="16"/>
                <w:szCs w:val="16"/>
              </w:rPr>
              <w:t>2</w:t>
            </w:r>
            <w:r w:rsidRPr="000745FC">
              <w:rPr>
                <w:sz w:val="16"/>
                <w:szCs w:val="16"/>
              </w:rPr>
              <w:t>.</w:t>
            </w:r>
            <w:r>
              <w:rPr>
                <w:sz w:val="16"/>
                <w:szCs w:val="16"/>
              </w:rPr>
              <w:t>2</w:t>
            </w:r>
          </w:p>
          <w:p w:rsidR="003F7405" w:rsidRDefault="00774CD0" w:rsidP="003F7405">
            <w:pPr>
              <w:rPr>
                <w:sz w:val="20"/>
                <w:szCs w:val="20"/>
              </w:rPr>
            </w:pPr>
            <w:r>
              <w:rPr>
                <w:sz w:val="16"/>
                <w:szCs w:val="16"/>
              </w:rPr>
              <w:t>R = 1 to 3</w:t>
            </w:r>
          </w:p>
        </w:tc>
        <w:tc>
          <w:tcPr>
            <w:tcW w:w="900" w:type="dxa"/>
          </w:tcPr>
          <w:p w:rsidR="003F7405" w:rsidRPr="000745FC" w:rsidRDefault="003F7405" w:rsidP="003F7405">
            <w:pPr>
              <w:rPr>
                <w:sz w:val="16"/>
                <w:szCs w:val="16"/>
              </w:rPr>
            </w:pPr>
            <w:r w:rsidRPr="000745FC">
              <w:rPr>
                <w:sz w:val="16"/>
                <w:szCs w:val="16"/>
              </w:rPr>
              <w:t xml:space="preserve">N= </w:t>
            </w:r>
            <w:r>
              <w:rPr>
                <w:sz w:val="16"/>
                <w:szCs w:val="16"/>
              </w:rPr>
              <w:t>9</w:t>
            </w:r>
          </w:p>
          <w:p w:rsidR="003F7405" w:rsidRPr="000745FC" w:rsidRDefault="003F7405" w:rsidP="003F7405">
            <w:pPr>
              <w:rPr>
                <w:sz w:val="16"/>
                <w:szCs w:val="16"/>
              </w:rPr>
            </w:pPr>
            <w:r>
              <w:rPr>
                <w:sz w:val="16"/>
                <w:szCs w:val="16"/>
              </w:rPr>
              <w:t>M = 2.8</w:t>
            </w:r>
          </w:p>
          <w:p w:rsidR="003F7405" w:rsidRPr="00B77A65" w:rsidRDefault="00774CD0" w:rsidP="003F7405">
            <w:pPr>
              <w:rPr>
                <w:sz w:val="20"/>
                <w:szCs w:val="20"/>
              </w:rPr>
            </w:pPr>
            <w:r>
              <w:rPr>
                <w:sz w:val="16"/>
                <w:szCs w:val="16"/>
              </w:rPr>
              <w:t>R = 1 to 3</w:t>
            </w:r>
          </w:p>
        </w:tc>
        <w:tc>
          <w:tcPr>
            <w:tcW w:w="900" w:type="dxa"/>
          </w:tcPr>
          <w:p w:rsidR="003F7405" w:rsidRPr="000745FC" w:rsidRDefault="003F7405" w:rsidP="003F7405">
            <w:pPr>
              <w:rPr>
                <w:sz w:val="16"/>
                <w:szCs w:val="16"/>
              </w:rPr>
            </w:pPr>
            <w:r w:rsidRPr="000745FC">
              <w:rPr>
                <w:sz w:val="16"/>
                <w:szCs w:val="16"/>
              </w:rPr>
              <w:t xml:space="preserve">N= </w:t>
            </w:r>
            <w:r>
              <w:rPr>
                <w:sz w:val="16"/>
                <w:szCs w:val="16"/>
              </w:rPr>
              <w:t>8</w:t>
            </w:r>
          </w:p>
          <w:p w:rsidR="003F7405" w:rsidRPr="000745FC" w:rsidRDefault="003F7405" w:rsidP="003F7405">
            <w:pPr>
              <w:rPr>
                <w:sz w:val="16"/>
                <w:szCs w:val="16"/>
              </w:rPr>
            </w:pPr>
            <w:r>
              <w:rPr>
                <w:sz w:val="16"/>
                <w:szCs w:val="16"/>
              </w:rPr>
              <w:t>M = 2.9</w:t>
            </w:r>
          </w:p>
          <w:p w:rsidR="003F7405" w:rsidRDefault="003F7405" w:rsidP="00774CD0">
            <w:pPr>
              <w:rPr>
                <w:sz w:val="20"/>
                <w:szCs w:val="20"/>
              </w:rPr>
            </w:pPr>
            <w:r w:rsidRPr="000745FC">
              <w:rPr>
                <w:sz w:val="16"/>
                <w:szCs w:val="16"/>
              </w:rPr>
              <w:t xml:space="preserve">R = 1 to </w:t>
            </w:r>
            <w:r w:rsidR="00774CD0">
              <w:rPr>
                <w:sz w:val="16"/>
                <w:szCs w:val="16"/>
              </w:rPr>
              <w:t>3</w:t>
            </w:r>
          </w:p>
        </w:tc>
        <w:tc>
          <w:tcPr>
            <w:tcW w:w="900" w:type="dxa"/>
          </w:tcPr>
          <w:p w:rsidR="003F7405" w:rsidRPr="000745FC" w:rsidRDefault="003F7405" w:rsidP="003F7405">
            <w:pPr>
              <w:rPr>
                <w:sz w:val="16"/>
                <w:szCs w:val="16"/>
              </w:rPr>
            </w:pPr>
            <w:r w:rsidRPr="000745FC">
              <w:rPr>
                <w:sz w:val="16"/>
                <w:szCs w:val="16"/>
              </w:rPr>
              <w:t xml:space="preserve">N= </w:t>
            </w:r>
            <w:r>
              <w:rPr>
                <w:sz w:val="16"/>
                <w:szCs w:val="16"/>
              </w:rPr>
              <w:t>3</w:t>
            </w:r>
          </w:p>
          <w:p w:rsidR="003F7405" w:rsidRPr="000745FC" w:rsidRDefault="003F7405" w:rsidP="003F7405">
            <w:pPr>
              <w:rPr>
                <w:sz w:val="16"/>
                <w:szCs w:val="16"/>
              </w:rPr>
            </w:pPr>
            <w:r w:rsidRPr="000745FC">
              <w:rPr>
                <w:sz w:val="16"/>
                <w:szCs w:val="16"/>
              </w:rPr>
              <w:t xml:space="preserve">M = </w:t>
            </w:r>
            <w:r>
              <w:rPr>
                <w:sz w:val="16"/>
                <w:szCs w:val="16"/>
              </w:rPr>
              <w:t>2.7</w:t>
            </w:r>
          </w:p>
          <w:p w:rsidR="003F7405" w:rsidRPr="00B77A65" w:rsidRDefault="003F7405" w:rsidP="00774CD0">
            <w:pPr>
              <w:rPr>
                <w:sz w:val="20"/>
                <w:szCs w:val="20"/>
              </w:rPr>
            </w:pPr>
            <w:r w:rsidRPr="000745FC">
              <w:rPr>
                <w:sz w:val="16"/>
                <w:szCs w:val="16"/>
              </w:rPr>
              <w:t xml:space="preserve">R = 1 to </w:t>
            </w:r>
            <w:r w:rsidR="00774CD0">
              <w:rPr>
                <w:sz w:val="16"/>
                <w:szCs w:val="16"/>
              </w:rPr>
              <w:t>3</w:t>
            </w:r>
          </w:p>
        </w:tc>
        <w:tc>
          <w:tcPr>
            <w:tcW w:w="900" w:type="dxa"/>
          </w:tcPr>
          <w:p w:rsidR="003F7405" w:rsidRDefault="003F7405" w:rsidP="003F7405">
            <w:pPr>
              <w:rPr>
                <w:sz w:val="16"/>
                <w:szCs w:val="16"/>
              </w:rPr>
            </w:pPr>
            <w:r w:rsidRPr="000745FC">
              <w:rPr>
                <w:sz w:val="16"/>
                <w:szCs w:val="16"/>
              </w:rPr>
              <w:t xml:space="preserve">N= </w:t>
            </w:r>
            <w:r>
              <w:rPr>
                <w:sz w:val="16"/>
                <w:szCs w:val="16"/>
              </w:rPr>
              <w:t>1</w:t>
            </w:r>
          </w:p>
          <w:p w:rsidR="003F7405" w:rsidRPr="000745FC" w:rsidRDefault="003F7405" w:rsidP="003F7405">
            <w:pPr>
              <w:rPr>
                <w:sz w:val="16"/>
                <w:szCs w:val="16"/>
              </w:rPr>
            </w:pPr>
            <w:r w:rsidRPr="000745FC">
              <w:rPr>
                <w:sz w:val="16"/>
                <w:szCs w:val="16"/>
              </w:rPr>
              <w:t xml:space="preserve">M = </w:t>
            </w:r>
            <w:r>
              <w:rPr>
                <w:sz w:val="16"/>
                <w:szCs w:val="16"/>
              </w:rPr>
              <w:t>2.8</w:t>
            </w:r>
          </w:p>
          <w:p w:rsidR="003F7405" w:rsidRDefault="00774CD0" w:rsidP="003F7405">
            <w:pPr>
              <w:rPr>
                <w:sz w:val="20"/>
                <w:szCs w:val="20"/>
              </w:rPr>
            </w:pPr>
            <w:r>
              <w:rPr>
                <w:sz w:val="16"/>
                <w:szCs w:val="16"/>
              </w:rPr>
              <w:t>R = 1 to 3</w:t>
            </w:r>
          </w:p>
        </w:tc>
        <w:tc>
          <w:tcPr>
            <w:tcW w:w="900" w:type="dxa"/>
          </w:tcPr>
          <w:p w:rsidR="003F7405" w:rsidRPr="000745FC" w:rsidRDefault="003F7405" w:rsidP="003F7405">
            <w:pPr>
              <w:rPr>
                <w:sz w:val="16"/>
                <w:szCs w:val="16"/>
              </w:rPr>
            </w:pPr>
            <w:r w:rsidRPr="000745FC">
              <w:rPr>
                <w:sz w:val="16"/>
                <w:szCs w:val="16"/>
              </w:rPr>
              <w:t xml:space="preserve">N= </w:t>
            </w:r>
            <w:r>
              <w:rPr>
                <w:sz w:val="16"/>
                <w:szCs w:val="16"/>
              </w:rPr>
              <w:t>27</w:t>
            </w:r>
          </w:p>
          <w:p w:rsidR="003F7405" w:rsidRPr="000745FC" w:rsidRDefault="00774CD0" w:rsidP="003F7405">
            <w:pPr>
              <w:rPr>
                <w:sz w:val="16"/>
                <w:szCs w:val="16"/>
              </w:rPr>
            </w:pPr>
            <w:r>
              <w:rPr>
                <w:sz w:val="16"/>
                <w:szCs w:val="16"/>
              </w:rPr>
              <w:t>M = 2</w:t>
            </w:r>
            <w:r w:rsidR="003F7405" w:rsidRPr="000745FC">
              <w:rPr>
                <w:sz w:val="16"/>
                <w:szCs w:val="16"/>
              </w:rPr>
              <w:t>.</w:t>
            </w:r>
            <w:r w:rsidR="003F7405">
              <w:rPr>
                <w:sz w:val="16"/>
                <w:szCs w:val="16"/>
              </w:rPr>
              <w:t>1</w:t>
            </w:r>
          </w:p>
          <w:p w:rsidR="003F7405" w:rsidRPr="00B77A65" w:rsidRDefault="003F7405" w:rsidP="00774CD0">
            <w:pPr>
              <w:rPr>
                <w:sz w:val="20"/>
                <w:szCs w:val="20"/>
              </w:rPr>
            </w:pPr>
            <w:r w:rsidRPr="000745FC">
              <w:rPr>
                <w:sz w:val="16"/>
                <w:szCs w:val="16"/>
              </w:rPr>
              <w:t xml:space="preserve">R = 1 to </w:t>
            </w:r>
            <w:r w:rsidR="00774CD0">
              <w:rPr>
                <w:sz w:val="16"/>
                <w:szCs w:val="16"/>
              </w:rPr>
              <w:t>3</w:t>
            </w:r>
          </w:p>
        </w:tc>
        <w:tc>
          <w:tcPr>
            <w:tcW w:w="900" w:type="dxa"/>
          </w:tcPr>
          <w:p w:rsidR="003F7405" w:rsidRPr="000745FC" w:rsidRDefault="003F7405" w:rsidP="003F7405">
            <w:pPr>
              <w:rPr>
                <w:sz w:val="16"/>
                <w:szCs w:val="16"/>
              </w:rPr>
            </w:pPr>
            <w:r w:rsidRPr="000745FC">
              <w:rPr>
                <w:sz w:val="16"/>
                <w:szCs w:val="16"/>
              </w:rPr>
              <w:t xml:space="preserve">N= </w:t>
            </w:r>
            <w:r>
              <w:rPr>
                <w:sz w:val="16"/>
                <w:szCs w:val="16"/>
              </w:rPr>
              <w:t>22</w:t>
            </w:r>
          </w:p>
          <w:p w:rsidR="003F7405" w:rsidRPr="000745FC" w:rsidRDefault="003F7405" w:rsidP="003F7405">
            <w:pPr>
              <w:rPr>
                <w:sz w:val="16"/>
                <w:szCs w:val="16"/>
              </w:rPr>
            </w:pPr>
            <w:r w:rsidRPr="000745FC">
              <w:rPr>
                <w:sz w:val="16"/>
                <w:szCs w:val="16"/>
              </w:rPr>
              <w:t>M = 3.</w:t>
            </w:r>
            <w:r>
              <w:rPr>
                <w:sz w:val="16"/>
                <w:szCs w:val="16"/>
              </w:rPr>
              <w:t>0</w:t>
            </w:r>
          </w:p>
          <w:p w:rsidR="003F7405" w:rsidRDefault="003F7405" w:rsidP="00774CD0">
            <w:pPr>
              <w:rPr>
                <w:sz w:val="20"/>
                <w:szCs w:val="20"/>
              </w:rPr>
            </w:pPr>
            <w:r w:rsidRPr="000745FC">
              <w:rPr>
                <w:sz w:val="16"/>
                <w:szCs w:val="16"/>
              </w:rPr>
              <w:t>R = 1 to</w:t>
            </w:r>
            <w:r w:rsidR="00774CD0">
              <w:rPr>
                <w:sz w:val="16"/>
                <w:szCs w:val="16"/>
              </w:rPr>
              <w:t xml:space="preserve"> 3</w:t>
            </w:r>
          </w:p>
        </w:tc>
      </w:tr>
      <w:tr w:rsidR="00774CD0" w:rsidTr="000745FC">
        <w:tc>
          <w:tcPr>
            <w:tcW w:w="2652" w:type="dxa"/>
          </w:tcPr>
          <w:p w:rsidR="00774CD0" w:rsidRPr="003F7405" w:rsidRDefault="00774CD0" w:rsidP="00774CD0">
            <w:pPr>
              <w:rPr>
                <w:rFonts w:ascii="Times New Roman" w:hAnsi="Times New Roman" w:cs="Times New Roman"/>
                <w:b/>
                <w:sz w:val="18"/>
                <w:szCs w:val="18"/>
              </w:rPr>
            </w:pPr>
            <w:r w:rsidRPr="003F7405">
              <w:rPr>
                <w:rFonts w:ascii="Times New Roman" w:hAnsi="Times New Roman" w:cs="Times New Roman"/>
                <w:b/>
                <w:sz w:val="18"/>
                <w:szCs w:val="18"/>
              </w:rPr>
              <w:t xml:space="preserve">4. Plans for appropriate assessment, analysis of results, and maintenance of records.  </w:t>
            </w:r>
            <w:r w:rsidRPr="003F7405">
              <w:rPr>
                <w:sz w:val="18"/>
                <w:szCs w:val="18"/>
              </w:rPr>
              <w:t xml:space="preserve">(CAEP 1.2; </w:t>
            </w:r>
            <w:proofErr w:type="spellStart"/>
            <w:r w:rsidRPr="003F7405">
              <w:rPr>
                <w:sz w:val="18"/>
                <w:szCs w:val="18"/>
              </w:rPr>
              <w:t>InTASC</w:t>
            </w:r>
            <w:proofErr w:type="spellEnd"/>
            <w:r w:rsidRPr="003F7405">
              <w:rPr>
                <w:sz w:val="18"/>
                <w:szCs w:val="18"/>
              </w:rPr>
              <w:t xml:space="preserve"> 6)</w:t>
            </w:r>
          </w:p>
          <w:p w:rsidR="00774CD0" w:rsidRPr="003F7405" w:rsidRDefault="00774CD0" w:rsidP="00774CD0">
            <w:pPr>
              <w:rPr>
                <w:rFonts w:ascii="Times New Roman" w:hAnsi="Times New Roman" w:cs="Times New Roman"/>
                <w:sz w:val="18"/>
                <w:szCs w:val="18"/>
              </w:rPr>
            </w:pP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0745FC" w:rsidRDefault="00774CD0" w:rsidP="00774CD0">
            <w:pPr>
              <w:rPr>
                <w:sz w:val="18"/>
                <w:szCs w:val="18"/>
              </w:rPr>
            </w:pPr>
            <w:r w:rsidRPr="000745FC">
              <w:rPr>
                <w:sz w:val="16"/>
                <w:szCs w:val="16"/>
              </w:rPr>
              <w:t>R = 1 to</w:t>
            </w:r>
            <w:r>
              <w:rPr>
                <w:sz w:val="16"/>
                <w:szCs w:val="16"/>
              </w:rPr>
              <w:t xml:space="preserve"> 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2.5</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4</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Default="00774CD0" w:rsidP="00774CD0">
            <w:pPr>
              <w:rPr>
                <w:sz w:val="20"/>
                <w:szCs w:val="20"/>
              </w:rPr>
            </w:pPr>
            <w:r w:rsidRPr="000745FC">
              <w:rPr>
                <w:sz w:val="16"/>
                <w:szCs w:val="16"/>
              </w:rPr>
              <w:t>R = 1 to 4</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2.6</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w:t>
            </w:r>
            <w:r>
              <w:rPr>
                <w:sz w:val="16"/>
                <w:szCs w:val="16"/>
              </w:rPr>
              <w:t>5</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2.3</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w:t>
            </w:r>
            <w:r w:rsidRPr="000745FC">
              <w:rPr>
                <w:sz w:val="16"/>
                <w:szCs w:val="16"/>
              </w:rPr>
              <w:t>.</w:t>
            </w:r>
            <w:r>
              <w:rPr>
                <w:sz w:val="16"/>
                <w:szCs w:val="16"/>
              </w:rPr>
              <w:t>3</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B77A65" w:rsidRDefault="00774CD0" w:rsidP="00774CD0">
            <w:pPr>
              <w:rPr>
                <w:sz w:val="20"/>
                <w:szCs w:val="20"/>
              </w:rPr>
            </w:pPr>
            <w:r>
              <w:rPr>
                <w:sz w:val="16"/>
                <w:szCs w:val="16"/>
              </w:rPr>
              <w:t>R = 1 to 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w:t>
            </w:r>
            <w:r>
              <w:rPr>
                <w:sz w:val="16"/>
                <w:szCs w:val="16"/>
              </w:rPr>
              <w:t>4</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3.1</w:t>
            </w:r>
          </w:p>
          <w:p w:rsidR="00774CD0" w:rsidRDefault="00774CD0" w:rsidP="00774CD0">
            <w:pPr>
              <w:rPr>
                <w:sz w:val="20"/>
                <w:szCs w:val="20"/>
              </w:rPr>
            </w:pPr>
            <w:r w:rsidRPr="000745FC">
              <w:rPr>
                <w:sz w:val="16"/>
                <w:szCs w:val="16"/>
              </w:rPr>
              <w:t xml:space="preserve">R = 1 to </w:t>
            </w:r>
            <w:r>
              <w:rPr>
                <w:sz w:val="16"/>
                <w:szCs w:val="16"/>
              </w:rPr>
              <w:t>3</w:t>
            </w:r>
          </w:p>
        </w:tc>
      </w:tr>
      <w:tr w:rsidR="00774CD0" w:rsidTr="000745FC">
        <w:tc>
          <w:tcPr>
            <w:tcW w:w="2652" w:type="dxa"/>
          </w:tcPr>
          <w:p w:rsidR="00774CD0" w:rsidRPr="003F7405" w:rsidRDefault="00774CD0" w:rsidP="00774CD0">
            <w:pPr>
              <w:rPr>
                <w:rFonts w:ascii="Times New Roman" w:hAnsi="Times New Roman" w:cs="Times New Roman"/>
                <w:b/>
                <w:sz w:val="20"/>
                <w:szCs w:val="20"/>
              </w:rPr>
            </w:pPr>
            <w:r w:rsidRPr="003F7405">
              <w:rPr>
                <w:rFonts w:ascii="Times New Roman" w:hAnsi="Times New Roman" w:cs="Times New Roman"/>
                <w:b/>
                <w:sz w:val="20"/>
                <w:szCs w:val="20"/>
              </w:rPr>
              <w:t xml:space="preserve">5.  Plans lessons that demonstrate a respect and </w:t>
            </w:r>
            <w:r w:rsidRPr="003F7405">
              <w:rPr>
                <w:rFonts w:ascii="Times New Roman" w:hAnsi="Times New Roman" w:cs="Times New Roman"/>
                <w:b/>
                <w:sz w:val="20"/>
                <w:szCs w:val="20"/>
              </w:rPr>
              <w:lastRenderedPageBreak/>
              <w:t>understanding for cultural and linguistic diversity*.</w:t>
            </w:r>
          </w:p>
          <w:p w:rsidR="00774CD0" w:rsidRDefault="00774CD0" w:rsidP="00774CD0">
            <w:pPr>
              <w:rPr>
                <w:b/>
                <w:sz w:val="28"/>
                <w:szCs w:val="28"/>
              </w:rPr>
            </w:pPr>
            <w:r w:rsidRPr="003F7405">
              <w:rPr>
                <w:sz w:val="20"/>
                <w:szCs w:val="20"/>
              </w:rPr>
              <w:t xml:space="preserve">(CAEP 1.1; </w:t>
            </w:r>
            <w:proofErr w:type="spellStart"/>
            <w:r w:rsidRPr="003F7405">
              <w:rPr>
                <w:sz w:val="20"/>
                <w:szCs w:val="20"/>
              </w:rPr>
              <w:t>InTASC</w:t>
            </w:r>
            <w:proofErr w:type="spellEnd"/>
            <w:r w:rsidRPr="003F7405">
              <w:rPr>
                <w:sz w:val="20"/>
                <w:szCs w:val="20"/>
              </w:rPr>
              <w:t xml:space="preserve"> 6)</w:t>
            </w:r>
          </w:p>
        </w:tc>
        <w:tc>
          <w:tcPr>
            <w:tcW w:w="843" w:type="dxa"/>
          </w:tcPr>
          <w:p w:rsidR="00774CD0" w:rsidRPr="000745FC" w:rsidRDefault="00774CD0" w:rsidP="00774CD0">
            <w:pPr>
              <w:rPr>
                <w:sz w:val="16"/>
                <w:szCs w:val="16"/>
              </w:rPr>
            </w:pPr>
            <w:r w:rsidRPr="000745FC">
              <w:rPr>
                <w:sz w:val="16"/>
                <w:szCs w:val="16"/>
              </w:rPr>
              <w:lastRenderedPageBreak/>
              <w:t>N= 224</w:t>
            </w:r>
          </w:p>
          <w:p w:rsidR="00774CD0" w:rsidRPr="000745FC" w:rsidRDefault="00774CD0" w:rsidP="00774CD0">
            <w:pPr>
              <w:rPr>
                <w:sz w:val="16"/>
                <w:szCs w:val="16"/>
              </w:rPr>
            </w:pPr>
            <w:r w:rsidRPr="000745FC">
              <w:rPr>
                <w:sz w:val="16"/>
                <w:szCs w:val="16"/>
              </w:rPr>
              <w:lastRenderedPageBreak/>
              <w:t xml:space="preserve">M = </w:t>
            </w:r>
            <w:r>
              <w:rPr>
                <w:sz w:val="16"/>
                <w:szCs w:val="16"/>
              </w:rPr>
              <w:t>2</w:t>
            </w:r>
            <w:r w:rsidRPr="000745FC">
              <w:rPr>
                <w:sz w:val="16"/>
                <w:szCs w:val="16"/>
              </w:rPr>
              <w:t>.</w:t>
            </w:r>
            <w:r>
              <w:rPr>
                <w:sz w:val="16"/>
                <w:szCs w:val="16"/>
              </w:rPr>
              <w:t>1</w:t>
            </w:r>
          </w:p>
          <w:p w:rsidR="00774CD0" w:rsidRPr="000745FC" w:rsidRDefault="00774CD0" w:rsidP="00774CD0">
            <w:pPr>
              <w:rPr>
                <w:sz w:val="18"/>
                <w:szCs w:val="18"/>
              </w:rPr>
            </w:pPr>
            <w:r w:rsidRPr="000745FC">
              <w:rPr>
                <w:sz w:val="16"/>
                <w:szCs w:val="16"/>
              </w:rPr>
              <w:t xml:space="preserve">R = 1 to </w:t>
            </w:r>
            <w:r>
              <w:rPr>
                <w:sz w:val="16"/>
                <w:szCs w:val="16"/>
              </w:rPr>
              <w:t>3</w:t>
            </w:r>
          </w:p>
        </w:tc>
        <w:tc>
          <w:tcPr>
            <w:tcW w:w="842" w:type="dxa"/>
          </w:tcPr>
          <w:p w:rsidR="00774CD0" w:rsidRPr="000745FC" w:rsidRDefault="00774CD0" w:rsidP="00774CD0">
            <w:pPr>
              <w:rPr>
                <w:sz w:val="16"/>
                <w:szCs w:val="16"/>
              </w:rPr>
            </w:pPr>
            <w:r>
              <w:rPr>
                <w:sz w:val="16"/>
                <w:szCs w:val="16"/>
              </w:rPr>
              <w:lastRenderedPageBreak/>
              <w:t>N= 198</w:t>
            </w:r>
          </w:p>
          <w:p w:rsidR="00774CD0" w:rsidRPr="000745FC" w:rsidRDefault="00774CD0" w:rsidP="00774CD0">
            <w:pPr>
              <w:rPr>
                <w:sz w:val="16"/>
                <w:szCs w:val="16"/>
              </w:rPr>
            </w:pPr>
            <w:r w:rsidRPr="000745FC">
              <w:rPr>
                <w:sz w:val="16"/>
                <w:szCs w:val="16"/>
              </w:rPr>
              <w:lastRenderedPageBreak/>
              <w:t>M =</w:t>
            </w:r>
            <w:r>
              <w:rPr>
                <w:sz w:val="16"/>
                <w:szCs w:val="16"/>
              </w:rPr>
              <w:t xml:space="preserve"> 2.2</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lastRenderedPageBreak/>
              <w:t xml:space="preserve">N= </w:t>
            </w:r>
            <w:r>
              <w:rPr>
                <w:sz w:val="16"/>
                <w:szCs w:val="16"/>
              </w:rPr>
              <w:t>111</w:t>
            </w:r>
          </w:p>
          <w:p w:rsidR="00774CD0" w:rsidRPr="000745FC" w:rsidRDefault="00774CD0" w:rsidP="00774CD0">
            <w:pPr>
              <w:rPr>
                <w:sz w:val="16"/>
                <w:szCs w:val="16"/>
              </w:rPr>
            </w:pPr>
            <w:r>
              <w:rPr>
                <w:sz w:val="16"/>
                <w:szCs w:val="16"/>
              </w:rPr>
              <w:lastRenderedPageBreak/>
              <w:t>M = 2.9</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95</w:t>
            </w:r>
          </w:p>
          <w:p w:rsidR="00774CD0" w:rsidRPr="000745FC" w:rsidRDefault="00774CD0" w:rsidP="00774CD0">
            <w:pPr>
              <w:rPr>
                <w:sz w:val="16"/>
                <w:szCs w:val="16"/>
              </w:rPr>
            </w:pPr>
            <w:r>
              <w:rPr>
                <w:sz w:val="16"/>
                <w:szCs w:val="16"/>
              </w:rPr>
              <w:lastRenderedPageBreak/>
              <w:t>M = 2</w:t>
            </w:r>
            <w:r w:rsidRPr="000745FC">
              <w:rPr>
                <w:sz w:val="16"/>
                <w:szCs w:val="16"/>
              </w:rPr>
              <w:t>.</w:t>
            </w:r>
            <w:r>
              <w:rPr>
                <w:sz w:val="16"/>
                <w:szCs w:val="16"/>
              </w:rPr>
              <w:t>0</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Pr>
                <w:sz w:val="16"/>
                <w:szCs w:val="16"/>
              </w:rPr>
              <w:lastRenderedPageBreak/>
              <w:t>N= 74</w:t>
            </w:r>
          </w:p>
          <w:p w:rsidR="00774CD0" w:rsidRDefault="00774CD0" w:rsidP="00774CD0">
            <w:pPr>
              <w:rPr>
                <w:sz w:val="16"/>
                <w:szCs w:val="16"/>
              </w:rPr>
            </w:pPr>
            <w:r>
              <w:rPr>
                <w:sz w:val="16"/>
                <w:szCs w:val="16"/>
              </w:rPr>
              <w:lastRenderedPageBreak/>
              <w:t>M = 2.3</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72</w:t>
            </w:r>
          </w:p>
          <w:p w:rsidR="00774CD0" w:rsidRPr="000745FC" w:rsidRDefault="00774CD0" w:rsidP="00774CD0">
            <w:pPr>
              <w:rPr>
                <w:sz w:val="16"/>
                <w:szCs w:val="16"/>
              </w:rPr>
            </w:pPr>
            <w:r w:rsidRPr="000745FC">
              <w:rPr>
                <w:sz w:val="16"/>
                <w:szCs w:val="16"/>
              </w:rPr>
              <w:lastRenderedPageBreak/>
              <w:t xml:space="preserve">M = </w:t>
            </w:r>
            <w:r>
              <w:rPr>
                <w:sz w:val="16"/>
                <w:szCs w:val="16"/>
              </w:rPr>
              <w:t>2</w:t>
            </w:r>
            <w:r w:rsidRPr="000745FC">
              <w:rPr>
                <w:sz w:val="16"/>
                <w:szCs w:val="16"/>
              </w:rPr>
              <w:t>.</w:t>
            </w:r>
            <w:r>
              <w:rPr>
                <w:sz w:val="16"/>
                <w:szCs w:val="16"/>
              </w:rPr>
              <w:t>2</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9</w:t>
            </w:r>
          </w:p>
          <w:p w:rsidR="00774CD0" w:rsidRPr="000745FC" w:rsidRDefault="00774CD0" w:rsidP="00774CD0">
            <w:pPr>
              <w:rPr>
                <w:sz w:val="16"/>
                <w:szCs w:val="16"/>
              </w:rPr>
            </w:pPr>
            <w:r>
              <w:rPr>
                <w:sz w:val="16"/>
                <w:szCs w:val="16"/>
              </w:rPr>
              <w:lastRenderedPageBreak/>
              <w:t>M = 2.8</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8</w:t>
            </w:r>
          </w:p>
          <w:p w:rsidR="00774CD0" w:rsidRPr="000745FC" w:rsidRDefault="00774CD0" w:rsidP="00774CD0">
            <w:pPr>
              <w:rPr>
                <w:sz w:val="16"/>
                <w:szCs w:val="16"/>
              </w:rPr>
            </w:pPr>
            <w:r>
              <w:rPr>
                <w:sz w:val="16"/>
                <w:szCs w:val="16"/>
              </w:rPr>
              <w:lastRenderedPageBreak/>
              <w:t>M = 2.9</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3</w:t>
            </w:r>
          </w:p>
          <w:p w:rsidR="00774CD0" w:rsidRPr="000745FC" w:rsidRDefault="00774CD0" w:rsidP="00774CD0">
            <w:pPr>
              <w:rPr>
                <w:sz w:val="16"/>
                <w:szCs w:val="16"/>
              </w:rPr>
            </w:pPr>
            <w:r w:rsidRPr="000745FC">
              <w:rPr>
                <w:sz w:val="16"/>
                <w:szCs w:val="16"/>
              </w:rPr>
              <w:lastRenderedPageBreak/>
              <w:t xml:space="preserve">M = </w:t>
            </w:r>
            <w:r>
              <w:rPr>
                <w:sz w:val="16"/>
                <w:szCs w:val="16"/>
              </w:rPr>
              <w:t>2.7</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Default="00774CD0" w:rsidP="00774CD0">
            <w:pPr>
              <w:rPr>
                <w:sz w:val="16"/>
                <w:szCs w:val="16"/>
              </w:rPr>
            </w:pPr>
            <w:r w:rsidRPr="000745FC">
              <w:rPr>
                <w:sz w:val="16"/>
                <w:szCs w:val="16"/>
              </w:rPr>
              <w:lastRenderedPageBreak/>
              <w:t xml:space="preserve">N= </w:t>
            </w:r>
            <w:r>
              <w:rPr>
                <w:sz w:val="16"/>
                <w:szCs w:val="16"/>
              </w:rPr>
              <w:t>1</w:t>
            </w:r>
          </w:p>
          <w:p w:rsidR="00774CD0" w:rsidRPr="000745FC" w:rsidRDefault="00774CD0" w:rsidP="00774CD0">
            <w:pPr>
              <w:rPr>
                <w:sz w:val="16"/>
                <w:szCs w:val="16"/>
              </w:rPr>
            </w:pPr>
            <w:r w:rsidRPr="000745FC">
              <w:rPr>
                <w:sz w:val="16"/>
                <w:szCs w:val="16"/>
              </w:rPr>
              <w:lastRenderedPageBreak/>
              <w:t xml:space="preserve">M = </w:t>
            </w:r>
            <w:r>
              <w:rPr>
                <w:sz w:val="16"/>
                <w:szCs w:val="16"/>
              </w:rPr>
              <w:t>2.8</w:t>
            </w:r>
          </w:p>
          <w:p w:rsidR="00774CD0" w:rsidRDefault="00774CD0" w:rsidP="00774CD0">
            <w:pPr>
              <w:rPr>
                <w:sz w:val="20"/>
                <w:szCs w:val="20"/>
              </w:rPr>
            </w:pPr>
            <w:r w:rsidRPr="000745FC">
              <w:rPr>
                <w:sz w:val="16"/>
                <w:szCs w:val="16"/>
              </w:rPr>
              <w:t>R = 1 to</w:t>
            </w:r>
            <w:r>
              <w:rPr>
                <w:sz w:val="16"/>
                <w:szCs w:val="16"/>
              </w:rPr>
              <w:t xml:space="preserve"> 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27</w:t>
            </w:r>
          </w:p>
          <w:p w:rsidR="00774CD0" w:rsidRPr="000745FC" w:rsidRDefault="00774CD0" w:rsidP="00774CD0">
            <w:pPr>
              <w:rPr>
                <w:sz w:val="16"/>
                <w:szCs w:val="16"/>
              </w:rPr>
            </w:pPr>
            <w:r w:rsidRPr="000745FC">
              <w:rPr>
                <w:sz w:val="16"/>
                <w:szCs w:val="16"/>
              </w:rPr>
              <w:lastRenderedPageBreak/>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22</w:t>
            </w:r>
          </w:p>
          <w:p w:rsidR="00774CD0" w:rsidRPr="000745FC" w:rsidRDefault="00774CD0" w:rsidP="00774CD0">
            <w:pPr>
              <w:rPr>
                <w:sz w:val="16"/>
                <w:szCs w:val="16"/>
              </w:rPr>
            </w:pPr>
            <w:r w:rsidRPr="000745FC">
              <w:rPr>
                <w:sz w:val="16"/>
                <w:szCs w:val="16"/>
              </w:rPr>
              <w:lastRenderedPageBreak/>
              <w:t>M =</w:t>
            </w:r>
            <w:r>
              <w:rPr>
                <w:sz w:val="16"/>
                <w:szCs w:val="16"/>
              </w:rPr>
              <w:t>2</w:t>
            </w:r>
            <w:r w:rsidRPr="000745FC">
              <w:rPr>
                <w:sz w:val="16"/>
                <w:szCs w:val="16"/>
              </w:rPr>
              <w:t>3.</w:t>
            </w:r>
            <w:r>
              <w:rPr>
                <w:sz w:val="16"/>
                <w:szCs w:val="16"/>
              </w:rPr>
              <w:t>0</w:t>
            </w:r>
          </w:p>
          <w:p w:rsidR="00774CD0" w:rsidRDefault="00774CD0" w:rsidP="00774CD0">
            <w:pPr>
              <w:rPr>
                <w:sz w:val="20"/>
                <w:szCs w:val="20"/>
              </w:rPr>
            </w:pPr>
            <w:r w:rsidRPr="000745FC">
              <w:rPr>
                <w:sz w:val="16"/>
                <w:szCs w:val="16"/>
              </w:rPr>
              <w:t>R = 1 to</w:t>
            </w:r>
            <w:r>
              <w:rPr>
                <w:sz w:val="16"/>
                <w:szCs w:val="16"/>
              </w:rPr>
              <w:t xml:space="preserve"> 3 </w:t>
            </w:r>
          </w:p>
        </w:tc>
      </w:tr>
      <w:tr w:rsidR="00774CD0" w:rsidTr="00EA6537">
        <w:tc>
          <w:tcPr>
            <w:tcW w:w="2652" w:type="dxa"/>
            <w:shd w:val="clear" w:color="auto" w:fill="A8D08D" w:themeFill="accent6" w:themeFillTint="99"/>
          </w:tcPr>
          <w:p w:rsidR="00774CD0" w:rsidRDefault="00774CD0" w:rsidP="00774CD0">
            <w:pPr>
              <w:rPr>
                <w:b/>
              </w:rPr>
            </w:pPr>
            <w:r>
              <w:rPr>
                <w:b/>
              </w:rPr>
              <w:lastRenderedPageBreak/>
              <w:t>Indicator</w:t>
            </w:r>
          </w:p>
          <w:p w:rsidR="00774CD0" w:rsidRPr="00EA6537" w:rsidRDefault="00774CD0" w:rsidP="00774CD0"/>
        </w:tc>
        <w:tc>
          <w:tcPr>
            <w:tcW w:w="1685" w:type="dxa"/>
            <w:gridSpan w:val="2"/>
            <w:shd w:val="clear" w:color="auto" w:fill="A8D08D" w:themeFill="accent6" w:themeFillTint="99"/>
          </w:tcPr>
          <w:p w:rsidR="00774CD0" w:rsidRDefault="00774CD0" w:rsidP="00774CD0">
            <w:pPr>
              <w:rPr>
                <w:b/>
              </w:rPr>
            </w:pPr>
            <w:r>
              <w:rPr>
                <w:b/>
              </w:rPr>
              <w:t xml:space="preserve">EPP </w:t>
            </w:r>
          </w:p>
          <w:p w:rsidR="00774CD0" w:rsidRPr="00B77A65" w:rsidRDefault="00774CD0" w:rsidP="00774CD0">
            <w:pPr>
              <w:rPr>
                <w:b/>
              </w:rPr>
            </w:pPr>
            <w:r>
              <w:rPr>
                <w:b/>
              </w:rPr>
              <w:t>AVG</w:t>
            </w:r>
          </w:p>
        </w:tc>
        <w:tc>
          <w:tcPr>
            <w:tcW w:w="1783" w:type="dxa"/>
            <w:gridSpan w:val="2"/>
            <w:shd w:val="clear" w:color="auto" w:fill="A8D08D" w:themeFill="accent6" w:themeFillTint="99"/>
          </w:tcPr>
          <w:p w:rsidR="00774CD0" w:rsidRDefault="00774CD0" w:rsidP="00774CD0">
            <w:pPr>
              <w:rPr>
                <w:b/>
              </w:rPr>
            </w:pPr>
            <w:r>
              <w:rPr>
                <w:b/>
              </w:rPr>
              <w:t>Early</w:t>
            </w:r>
          </w:p>
          <w:p w:rsidR="00774CD0" w:rsidRPr="00B77A65" w:rsidRDefault="00774CD0" w:rsidP="00774CD0">
            <w:pPr>
              <w:rPr>
                <w:b/>
              </w:rPr>
            </w:pPr>
            <w:r>
              <w:rPr>
                <w:b/>
              </w:rPr>
              <w:t>Child</w:t>
            </w:r>
          </w:p>
        </w:tc>
        <w:tc>
          <w:tcPr>
            <w:tcW w:w="1800" w:type="dxa"/>
            <w:gridSpan w:val="2"/>
            <w:shd w:val="clear" w:color="auto" w:fill="A8D08D" w:themeFill="accent6" w:themeFillTint="99"/>
          </w:tcPr>
          <w:p w:rsidR="00774CD0" w:rsidRPr="00B77A65" w:rsidRDefault="00774CD0" w:rsidP="00774CD0">
            <w:pPr>
              <w:rPr>
                <w:b/>
              </w:rPr>
            </w:pPr>
            <w:r w:rsidRPr="00B77A65">
              <w:rPr>
                <w:b/>
              </w:rPr>
              <w:t>Elem.</w:t>
            </w:r>
          </w:p>
        </w:tc>
        <w:tc>
          <w:tcPr>
            <w:tcW w:w="1800" w:type="dxa"/>
            <w:gridSpan w:val="2"/>
            <w:shd w:val="clear" w:color="auto" w:fill="A8D08D" w:themeFill="accent6" w:themeFillTint="99"/>
          </w:tcPr>
          <w:p w:rsidR="00774CD0" w:rsidRPr="00B77A65" w:rsidRDefault="00774CD0" w:rsidP="00774CD0">
            <w:pPr>
              <w:rPr>
                <w:b/>
              </w:rPr>
            </w:pPr>
            <w:r w:rsidRPr="00B77A65">
              <w:rPr>
                <w:b/>
              </w:rPr>
              <w:t>Math</w:t>
            </w:r>
          </w:p>
        </w:tc>
        <w:tc>
          <w:tcPr>
            <w:tcW w:w="1800" w:type="dxa"/>
            <w:gridSpan w:val="2"/>
            <w:shd w:val="clear" w:color="auto" w:fill="A8D08D" w:themeFill="accent6" w:themeFillTint="99"/>
          </w:tcPr>
          <w:p w:rsidR="00774CD0" w:rsidRPr="00B77A65" w:rsidRDefault="00774CD0" w:rsidP="00774CD0">
            <w:pPr>
              <w:rPr>
                <w:b/>
              </w:rPr>
            </w:pPr>
            <w:r w:rsidRPr="00B77A65">
              <w:rPr>
                <w:b/>
              </w:rPr>
              <w:t>Physics</w:t>
            </w:r>
          </w:p>
        </w:tc>
        <w:tc>
          <w:tcPr>
            <w:tcW w:w="1800" w:type="dxa"/>
            <w:gridSpan w:val="2"/>
            <w:shd w:val="clear" w:color="auto" w:fill="A8D08D" w:themeFill="accent6" w:themeFillTint="99"/>
          </w:tcPr>
          <w:p w:rsidR="00774CD0" w:rsidRPr="00B77A65" w:rsidRDefault="00774CD0" w:rsidP="00774CD0">
            <w:pPr>
              <w:rPr>
                <w:b/>
              </w:rPr>
            </w:pPr>
            <w:r w:rsidRPr="00B77A65">
              <w:rPr>
                <w:b/>
              </w:rPr>
              <w:t>English</w:t>
            </w:r>
          </w:p>
        </w:tc>
      </w:tr>
      <w:tr w:rsidR="00774CD0" w:rsidTr="00EA6537">
        <w:tc>
          <w:tcPr>
            <w:tcW w:w="2652" w:type="dxa"/>
          </w:tcPr>
          <w:p w:rsidR="00774CD0" w:rsidRDefault="00774CD0" w:rsidP="00774CD0">
            <w:pPr>
              <w:rPr>
                <w:b/>
                <w:sz w:val="28"/>
                <w:szCs w:val="28"/>
              </w:rPr>
            </w:pPr>
          </w:p>
        </w:tc>
        <w:tc>
          <w:tcPr>
            <w:tcW w:w="843"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842" w:type="dxa"/>
            <w:shd w:val="clear" w:color="auto" w:fill="E2EFD9" w:themeFill="accent6" w:themeFillTint="33"/>
          </w:tcPr>
          <w:p w:rsidR="00774CD0" w:rsidRPr="00B77A65" w:rsidRDefault="00774CD0" w:rsidP="00774CD0">
            <w:pPr>
              <w:rPr>
                <w:sz w:val="20"/>
                <w:szCs w:val="20"/>
              </w:rPr>
            </w:pPr>
            <w:r>
              <w:rPr>
                <w:sz w:val="20"/>
                <w:szCs w:val="20"/>
              </w:rPr>
              <w:t>2015</w:t>
            </w:r>
          </w:p>
        </w:tc>
        <w:tc>
          <w:tcPr>
            <w:tcW w:w="883"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c>
          <w:tcPr>
            <w:tcW w:w="900"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c>
          <w:tcPr>
            <w:tcW w:w="900"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c>
          <w:tcPr>
            <w:tcW w:w="900"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c>
          <w:tcPr>
            <w:tcW w:w="900"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r>
      <w:tr w:rsidR="00774CD0" w:rsidTr="000745FC">
        <w:tc>
          <w:tcPr>
            <w:tcW w:w="2652" w:type="dxa"/>
          </w:tcPr>
          <w:p w:rsidR="00774CD0" w:rsidRPr="003F7405" w:rsidRDefault="00774CD0" w:rsidP="00774CD0">
            <w:pPr>
              <w:rPr>
                <w:rFonts w:ascii="Times New Roman" w:hAnsi="Times New Roman" w:cs="Times New Roman"/>
                <w:b/>
                <w:sz w:val="20"/>
                <w:szCs w:val="20"/>
              </w:rPr>
            </w:pPr>
            <w:r w:rsidRPr="003F7405">
              <w:rPr>
                <w:rFonts w:ascii="Times New Roman" w:hAnsi="Times New Roman" w:cs="Times New Roman"/>
                <w:b/>
                <w:sz w:val="20"/>
                <w:szCs w:val="20"/>
              </w:rPr>
              <w:t xml:space="preserve">6. Implements effective instruction for students using knowledge of content and appropriate standards. </w:t>
            </w:r>
            <w:r w:rsidRPr="003F7405">
              <w:rPr>
                <w:sz w:val="20"/>
                <w:szCs w:val="20"/>
              </w:rPr>
              <w:t xml:space="preserve">(CAEP 1.3; </w:t>
            </w:r>
            <w:proofErr w:type="spellStart"/>
            <w:r w:rsidRPr="003F7405">
              <w:rPr>
                <w:sz w:val="20"/>
                <w:szCs w:val="20"/>
              </w:rPr>
              <w:t>InTASC</w:t>
            </w:r>
            <w:proofErr w:type="spellEnd"/>
            <w:r w:rsidRPr="003F7405">
              <w:rPr>
                <w:sz w:val="20"/>
                <w:szCs w:val="20"/>
              </w:rPr>
              <w:t xml:space="preserve"> 4)</w:t>
            </w: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0745FC" w:rsidRDefault="00774CD0" w:rsidP="00774CD0">
            <w:pPr>
              <w:rPr>
                <w:sz w:val="18"/>
                <w:szCs w:val="18"/>
              </w:rPr>
            </w:pPr>
            <w:r w:rsidRPr="000745FC">
              <w:rPr>
                <w:sz w:val="16"/>
                <w:szCs w:val="16"/>
              </w:rPr>
              <w:t>R = 1 to</w:t>
            </w:r>
            <w:r>
              <w:rPr>
                <w:sz w:val="16"/>
                <w:szCs w:val="16"/>
              </w:rPr>
              <w:t xml:space="preserve"> 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2.5</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4</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Default="00774CD0" w:rsidP="00774CD0">
            <w:pPr>
              <w:rPr>
                <w:sz w:val="20"/>
                <w:szCs w:val="20"/>
              </w:rPr>
            </w:pPr>
            <w:r w:rsidRPr="000745FC">
              <w:rPr>
                <w:sz w:val="16"/>
                <w:szCs w:val="16"/>
              </w:rPr>
              <w:t>R = 1 to 4</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2.6</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w:t>
            </w:r>
            <w:r>
              <w:rPr>
                <w:sz w:val="16"/>
                <w:szCs w:val="16"/>
              </w:rPr>
              <w:t>5</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2.3</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w:t>
            </w:r>
            <w:r w:rsidRPr="000745FC">
              <w:rPr>
                <w:sz w:val="16"/>
                <w:szCs w:val="16"/>
              </w:rPr>
              <w:t>.</w:t>
            </w:r>
            <w:r>
              <w:rPr>
                <w:sz w:val="16"/>
                <w:szCs w:val="16"/>
              </w:rPr>
              <w:t>3</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B77A65" w:rsidRDefault="00774CD0" w:rsidP="00774CD0">
            <w:pPr>
              <w:rPr>
                <w:sz w:val="20"/>
                <w:szCs w:val="20"/>
              </w:rPr>
            </w:pPr>
            <w:r>
              <w:rPr>
                <w:sz w:val="16"/>
                <w:szCs w:val="16"/>
              </w:rPr>
              <w:t>R = 1 to 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w:t>
            </w:r>
            <w:r>
              <w:rPr>
                <w:sz w:val="16"/>
                <w:szCs w:val="16"/>
              </w:rPr>
              <w:t>4</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3.1</w:t>
            </w:r>
          </w:p>
          <w:p w:rsidR="00774CD0" w:rsidRDefault="00774CD0" w:rsidP="00774CD0">
            <w:pPr>
              <w:rPr>
                <w:sz w:val="20"/>
                <w:szCs w:val="20"/>
              </w:rPr>
            </w:pPr>
            <w:r w:rsidRPr="000745FC">
              <w:rPr>
                <w:sz w:val="16"/>
                <w:szCs w:val="16"/>
              </w:rPr>
              <w:t xml:space="preserve">R = 1 to </w:t>
            </w:r>
            <w:r>
              <w:rPr>
                <w:sz w:val="16"/>
                <w:szCs w:val="16"/>
              </w:rPr>
              <w:t>3</w:t>
            </w:r>
          </w:p>
        </w:tc>
      </w:tr>
      <w:tr w:rsidR="00774CD0" w:rsidTr="000745FC">
        <w:tc>
          <w:tcPr>
            <w:tcW w:w="2652" w:type="dxa"/>
          </w:tcPr>
          <w:p w:rsidR="00774CD0" w:rsidRPr="003F7405" w:rsidRDefault="00774CD0" w:rsidP="00774CD0">
            <w:pPr>
              <w:rPr>
                <w:rFonts w:ascii="Times New Roman" w:hAnsi="Times New Roman" w:cs="Times New Roman"/>
                <w:b/>
                <w:sz w:val="20"/>
                <w:szCs w:val="20"/>
              </w:rPr>
            </w:pPr>
            <w:r w:rsidRPr="003F7405">
              <w:rPr>
                <w:rFonts w:ascii="Times New Roman" w:hAnsi="Times New Roman" w:cs="Times New Roman"/>
                <w:b/>
                <w:sz w:val="20"/>
                <w:szCs w:val="20"/>
              </w:rPr>
              <w:t xml:space="preserve">7. Establishes, communicates, and maintains high expectations for student achievement and participation.  Students are given opportunities and support to assume responsibility for their own learning.  </w:t>
            </w:r>
            <w:r w:rsidRPr="003F7405">
              <w:rPr>
                <w:sz w:val="20"/>
                <w:szCs w:val="20"/>
              </w:rPr>
              <w:t xml:space="preserve">(CAEP 1.4; </w:t>
            </w:r>
            <w:proofErr w:type="spellStart"/>
            <w:r w:rsidRPr="003F7405">
              <w:rPr>
                <w:sz w:val="20"/>
                <w:szCs w:val="20"/>
              </w:rPr>
              <w:t>InTASC</w:t>
            </w:r>
            <w:proofErr w:type="spellEnd"/>
            <w:r w:rsidRPr="003F7405">
              <w:rPr>
                <w:sz w:val="20"/>
                <w:szCs w:val="20"/>
              </w:rPr>
              <w:t xml:space="preserve"> 8)</w:t>
            </w: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0745FC" w:rsidRDefault="00774CD0" w:rsidP="00774CD0">
            <w:pPr>
              <w:rPr>
                <w:sz w:val="18"/>
                <w:szCs w:val="18"/>
              </w:rPr>
            </w:pPr>
            <w:r w:rsidRPr="000745FC">
              <w:rPr>
                <w:sz w:val="16"/>
                <w:szCs w:val="16"/>
              </w:rPr>
              <w:t xml:space="preserve">R = 1 to </w:t>
            </w:r>
            <w:r>
              <w:rPr>
                <w:sz w:val="16"/>
                <w:szCs w:val="16"/>
              </w:rPr>
              <w:t>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2.2</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Pr>
                <w:sz w:val="16"/>
                <w:szCs w:val="16"/>
              </w:rPr>
              <w:t>M = 2.9</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Pr>
                <w:sz w:val="16"/>
                <w:szCs w:val="16"/>
              </w:rPr>
              <w:t>M = 2</w:t>
            </w:r>
            <w:r w:rsidRPr="000745FC">
              <w:rPr>
                <w:sz w:val="16"/>
                <w:szCs w:val="16"/>
              </w:rPr>
              <w:t>.</w:t>
            </w:r>
            <w:r>
              <w:rPr>
                <w:sz w:val="16"/>
                <w:szCs w:val="16"/>
              </w:rPr>
              <w:t>0</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2.3</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2</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2.8</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2.9</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2.7</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 xml:space="preserve">M = </w:t>
            </w:r>
            <w:r>
              <w:rPr>
                <w:sz w:val="16"/>
                <w:szCs w:val="16"/>
              </w:rPr>
              <w:t>2.8</w:t>
            </w:r>
          </w:p>
          <w:p w:rsidR="00774CD0" w:rsidRDefault="00774CD0" w:rsidP="00774CD0">
            <w:pPr>
              <w:rPr>
                <w:sz w:val="20"/>
                <w:szCs w:val="20"/>
              </w:rPr>
            </w:pPr>
            <w:r w:rsidRPr="000745FC">
              <w:rPr>
                <w:sz w:val="16"/>
                <w:szCs w:val="16"/>
              </w:rPr>
              <w:t>R = 1 to</w:t>
            </w:r>
            <w:r>
              <w:rPr>
                <w:sz w:val="16"/>
                <w:szCs w:val="16"/>
              </w:rPr>
              <w:t xml:space="preserve">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w:t>
            </w:r>
            <w:r>
              <w:rPr>
                <w:sz w:val="16"/>
                <w:szCs w:val="16"/>
              </w:rPr>
              <w:t>0</w:t>
            </w:r>
          </w:p>
          <w:p w:rsidR="00774CD0" w:rsidRDefault="00774CD0" w:rsidP="00774CD0">
            <w:pPr>
              <w:rPr>
                <w:sz w:val="20"/>
                <w:szCs w:val="20"/>
              </w:rPr>
            </w:pPr>
            <w:r w:rsidRPr="000745FC">
              <w:rPr>
                <w:sz w:val="16"/>
                <w:szCs w:val="16"/>
              </w:rPr>
              <w:t>R = 1 to</w:t>
            </w:r>
            <w:r>
              <w:rPr>
                <w:sz w:val="16"/>
                <w:szCs w:val="16"/>
              </w:rPr>
              <w:t xml:space="preserve"> 3 </w:t>
            </w:r>
          </w:p>
        </w:tc>
      </w:tr>
      <w:tr w:rsidR="00774CD0" w:rsidTr="000745FC">
        <w:tc>
          <w:tcPr>
            <w:tcW w:w="2652" w:type="dxa"/>
          </w:tcPr>
          <w:p w:rsidR="00774CD0" w:rsidRPr="003F7405" w:rsidRDefault="00774CD0" w:rsidP="00774CD0">
            <w:pPr>
              <w:rPr>
                <w:rFonts w:ascii="Times New Roman" w:hAnsi="Times New Roman" w:cs="Times New Roman"/>
                <w:b/>
                <w:sz w:val="20"/>
                <w:szCs w:val="20"/>
              </w:rPr>
            </w:pPr>
            <w:r w:rsidRPr="003F7405">
              <w:rPr>
                <w:rFonts w:ascii="Times New Roman" w:hAnsi="Times New Roman" w:cs="Times New Roman"/>
                <w:b/>
                <w:sz w:val="20"/>
                <w:szCs w:val="20"/>
              </w:rPr>
              <w:t xml:space="preserve">8.  Provides learning experiences that allow students to form connections between the specific subject area and other disciplines.  </w:t>
            </w:r>
            <w:r w:rsidRPr="003F7405">
              <w:rPr>
                <w:sz w:val="20"/>
                <w:szCs w:val="20"/>
              </w:rPr>
              <w:t xml:space="preserve">(CAEP 1.4; </w:t>
            </w:r>
            <w:proofErr w:type="spellStart"/>
            <w:r w:rsidRPr="003F7405">
              <w:rPr>
                <w:sz w:val="20"/>
                <w:szCs w:val="20"/>
              </w:rPr>
              <w:t>InTASC</w:t>
            </w:r>
            <w:proofErr w:type="spellEnd"/>
            <w:r w:rsidRPr="003F7405">
              <w:rPr>
                <w:sz w:val="20"/>
                <w:szCs w:val="20"/>
              </w:rPr>
              <w:t xml:space="preserve"> 5)</w:t>
            </w: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Pr>
                <w:sz w:val="16"/>
                <w:szCs w:val="16"/>
              </w:rPr>
              <w:t>M = 2</w:t>
            </w:r>
            <w:r w:rsidRPr="000745FC">
              <w:rPr>
                <w:sz w:val="16"/>
                <w:szCs w:val="16"/>
              </w:rPr>
              <w:t>.</w:t>
            </w:r>
            <w:r>
              <w:rPr>
                <w:sz w:val="16"/>
                <w:szCs w:val="16"/>
              </w:rPr>
              <w:t>1</w:t>
            </w:r>
          </w:p>
          <w:p w:rsidR="00774CD0" w:rsidRPr="000745FC" w:rsidRDefault="00774CD0" w:rsidP="00774CD0">
            <w:pPr>
              <w:rPr>
                <w:sz w:val="18"/>
                <w:szCs w:val="18"/>
              </w:rPr>
            </w:pPr>
            <w:r w:rsidRPr="000745FC">
              <w:rPr>
                <w:sz w:val="16"/>
                <w:szCs w:val="16"/>
              </w:rPr>
              <w:t xml:space="preserve">R = 1 to </w:t>
            </w:r>
            <w:r>
              <w:rPr>
                <w:sz w:val="16"/>
                <w:szCs w:val="16"/>
              </w:rPr>
              <w:t>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2.2</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Pr>
                <w:sz w:val="16"/>
                <w:szCs w:val="16"/>
              </w:rPr>
              <w:t>M = 2.9</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Pr>
                <w:sz w:val="16"/>
                <w:szCs w:val="16"/>
              </w:rPr>
              <w:t>M = 2</w:t>
            </w:r>
            <w:r w:rsidRPr="000745FC">
              <w:rPr>
                <w:sz w:val="16"/>
                <w:szCs w:val="16"/>
              </w:rPr>
              <w:t>.</w:t>
            </w:r>
            <w:r>
              <w:rPr>
                <w:sz w:val="16"/>
                <w:szCs w:val="16"/>
              </w:rPr>
              <w:t>0</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2.3</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2</w:t>
            </w:r>
          </w:p>
          <w:p w:rsidR="00774CD0"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2.8</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2.9</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2.7</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 xml:space="preserve">M = </w:t>
            </w:r>
            <w:r>
              <w:rPr>
                <w:sz w:val="16"/>
                <w:szCs w:val="16"/>
              </w:rPr>
              <w:t>2.8</w:t>
            </w:r>
          </w:p>
          <w:p w:rsidR="00774CD0"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Pr>
                <w:sz w:val="16"/>
                <w:szCs w:val="16"/>
              </w:rPr>
              <w:t>M = 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 3.</w:t>
            </w:r>
            <w:r>
              <w:rPr>
                <w:sz w:val="16"/>
                <w:szCs w:val="16"/>
              </w:rPr>
              <w:t>0</w:t>
            </w:r>
          </w:p>
          <w:p w:rsidR="00774CD0" w:rsidRDefault="00774CD0" w:rsidP="00774CD0">
            <w:pPr>
              <w:rPr>
                <w:sz w:val="20"/>
                <w:szCs w:val="20"/>
              </w:rPr>
            </w:pPr>
            <w:r w:rsidRPr="000745FC">
              <w:rPr>
                <w:sz w:val="16"/>
                <w:szCs w:val="16"/>
              </w:rPr>
              <w:t>R = 1 to</w:t>
            </w:r>
            <w:r>
              <w:rPr>
                <w:sz w:val="16"/>
                <w:szCs w:val="16"/>
              </w:rPr>
              <w:t xml:space="preserve"> 3</w:t>
            </w:r>
          </w:p>
        </w:tc>
      </w:tr>
      <w:tr w:rsidR="00774CD0" w:rsidTr="000745FC">
        <w:tc>
          <w:tcPr>
            <w:tcW w:w="2652" w:type="dxa"/>
          </w:tcPr>
          <w:p w:rsidR="00774CD0" w:rsidRPr="003F7405" w:rsidRDefault="00774CD0" w:rsidP="00774CD0">
            <w:pPr>
              <w:rPr>
                <w:rFonts w:ascii="Times New Roman" w:hAnsi="Times New Roman" w:cs="Times New Roman"/>
                <w:b/>
                <w:sz w:val="20"/>
                <w:szCs w:val="20"/>
              </w:rPr>
            </w:pPr>
            <w:r w:rsidRPr="003F7405">
              <w:rPr>
                <w:rFonts w:ascii="Times New Roman" w:hAnsi="Times New Roman" w:cs="Times New Roman"/>
                <w:b/>
                <w:sz w:val="20"/>
                <w:szCs w:val="20"/>
              </w:rPr>
              <w:t xml:space="preserve">9.  Assists students in connecting subject matter to everyday life.  </w:t>
            </w:r>
            <w:r w:rsidRPr="003F7405">
              <w:rPr>
                <w:sz w:val="20"/>
                <w:szCs w:val="20"/>
              </w:rPr>
              <w:t xml:space="preserve">(CAEP 1.1; </w:t>
            </w:r>
            <w:proofErr w:type="spellStart"/>
            <w:r w:rsidRPr="003F7405">
              <w:rPr>
                <w:sz w:val="20"/>
                <w:szCs w:val="20"/>
              </w:rPr>
              <w:t>InTASC</w:t>
            </w:r>
            <w:proofErr w:type="spellEnd"/>
            <w:r w:rsidRPr="003F7405">
              <w:rPr>
                <w:sz w:val="20"/>
                <w:szCs w:val="20"/>
              </w:rPr>
              <w:t xml:space="preserve"> 5)</w:t>
            </w:r>
            <w:r w:rsidRPr="003F7405">
              <w:rPr>
                <w:rFonts w:ascii="Times New Roman" w:hAnsi="Times New Roman" w:cs="Times New Roman"/>
                <w:b/>
                <w:sz w:val="20"/>
                <w:szCs w:val="20"/>
              </w:rPr>
              <w:t xml:space="preserve"> </w:t>
            </w: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0745FC" w:rsidRDefault="00774CD0" w:rsidP="00774CD0">
            <w:pPr>
              <w:rPr>
                <w:sz w:val="18"/>
                <w:szCs w:val="18"/>
              </w:rPr>
            </w:pPr>
            <w:r w:rsidRPr="000745FC">
              <w:rPr>
                <w:sz w:val="16"/>
                <w:szCs w:val="16"/>
              </w:rPr>
              <w:t>R = 1 to</w:t>
            </w:r>
            <w:r>
              <w:rPr>
                <w:sz w:val="16"/>
                <w:szCs w:val="16"/>
              </w:rPr>
              <w:t xml:space="preserve"> 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2.5</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4</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Default="00774CD0" w:rsidP="00774CD0">
            <w:pPr>
              <w:rPr>
                <w:sz w:val="20"/>
                <w:szCs w:val="20"/>
              </w:rPr>
            </w:pPr>
            <w:r w:rsidRPr="000745FC">
              <w:rPr>
                <w:sz w:val="16"/>
                <w:szCs w:val="16"/>
              </w:rPr>
              <w:t>R = 1 to 4</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2.6</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w:t>
            </w:r>
            <w:r>
              <w:rPr>
                <w:sz w:val="16"/>
                <w:szCs w:val="16"/>
              </w:rPr>
              <w:t>5</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2.3</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w:t>
            </w:r>
            <w:r w:rsidRPr="000745FC">
              <w:rPr>
                <w:sz w:val="16"/>
                <w:szCs w:val="16"/>
              </w:rPr>
              <w:t>.</w:t>
            </w:r>
            <w:r>
              <w:rPr>
                <w:sz w:val="16"/>
                <w:szCs w:val="16"/>
              </w:rPr>
              <w:t>3</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B77A65" w:rsidRDefault="00774CD0" w:rsidP="00774CD0">
            <w:pPr>
              <w:rPr>
                <w:sz w:val="20"/>
                <w:szCs w:val="20"/>
              </w:rPr>
            </w:pPr>
            <w:r>
              <w:rPr>
                <w:sz w:val="16"/>
                <w:szCs w:val="16"/>
              </w:rPr>
              <w:t>R = 1 to 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w:t>
            </w:r>
            <w:r>
              <w:rPr>
                <w:sz w:val="16"/>
                <w:szCs w:val="16"/>
              </w:rPr>
              <w:t>4</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3.1</w:t>
            </w:r>
          </w:p>
          <w:p w:rsidR="00774CD0" w:rsidRDefault="00774CD0" w:rsidP="00774CD0">
            <w:pPr>
              <w:rPr>
                <w:sz w:val="20"/>
                <w:szCs w:val="20"/>
              </w:rPr>
            </w:pPr>
            <w:r w:rsidRPr="000745FC">
              <w:rPr>
                <w:sz w:val="16"/>
                <w:szCs w:val="16"/>
              </w:rPr>
              <w:t xml:space="preserve">R = 1 to </w:t>
            </w:r>
            <w:r>
              <w:rPr>
                <w:sz w:val="16"/>
                <w:szCs w:val="16"/>
              </w:rPr>
              <w:t>3</w:t>
            </w:r>
          </w:p>
        </w:tc>
      </w:tr>
      <w:tr w:rsidR="00774CD0" w:rsidTr="000745FC">
        <w:tc>
          <w:tcPr>
            <w:tcW w:w="2652" w:type="dxa"/>
          </w:tcPr>
          <w:p w:rsidR="00774CD0" w:rsidRPr="003F7405" w:rsidRDefault="00774CD0" w:rsidP="00774CD0">
            <w:pPr>
              <w:rPr>
                <w:rFonts w:ascii="Times New Roman" w:hAnsi="Times New Roman" w:cs="Times New Roman"/>
                <w:b/>
                <w:sz w:val="20"/>
                <w:szCs w:val="20"/>
              </w:rPr>
            </w:pPr>
            <w:r w:rsidRPr="003F7405">
              <w:rPr>
                <w:rFonts w:ascii="Times New Roman" w:hAnsi="Times New Roman" w:cs="Times New Roman"/>
                <w:b/>
                <w:sz w:val="20"/>
                <w:szCs w:val="20"/>
              </w:rPr>
              <w:t xml:space="preserve">10. Uses instructional judgment in implementation </w:t>
            </w:r>
            <w:r w:rsidRPr="003F7405">
              <w:rPr>
                <w:rFonts w:ascii="Times New Roman" w:hAnsi="Times New Roman" w:cs="Times New Roman"/>
                <w:b/>
                <w:sz w:val="20"/>
                <w:szCs w:val="20"/>
              </w:rPr>
              <w:lastRenderedPageBreak/>
              <w:t xml:space="preserve">of lessons. </w:t>
            </w:r>
            <w:r w:rsidRPr="003F7405">
              <w:rPr>
                <w:sz w:val="20"/>
                <w:szCs w:val="20"/>
              </w:rPr>
              <w:t xml:space="preserve">(CAEP 1.2; </w:t>
            </w:r>
            <w:proofErr w:type="spellStart"/>
            <w:r w:rsidRPr="003F7405">
              <w:rPr>
                <w:sz w:val="20"/>
                <w:szCs w:val="20"/>
              </w:rPr>
              <w:t>InTASC</w:t>
            </w:r>
            <w:proofErr w:type="spellEnd"/>
            <w:r w:rsidRPr="003F7405">
              <w:rPr>
                <w:sz w:val="20"/>
                <w:szCs w:val="20"/>
              </w:rPr>
              <w:t xml:space="preserve"> 9)</w:t>
            </w:r>
            <w:r w:rsidRPr="003F7405">
              <w:rPr>
                <w:rFonts w:ascii="Times New Roman" w:hAnsi="Times New Roman" w:cs="Times New Roman"/>
                <w:b/>
                <w:sz w:val="20"/>
                <w:szCs w:val="20"/>
              </w:rPr>
              <w:t xml:space="preserve"> </w:t>
            </w:r>
          </w:p>
        </w:tc>
        <w:tc>
          <w:tcPr>
            <w:tcW w:w="843" w:type="dxa"/>
          </w:tcPr>
          <w:p w:rsidR="00774CD0" w:rsidRPr="000745FC" w:rsidRDefault="00774CD0" w:rsidP="00774CD0">
            <w:pPr>
              <w:rPr>
                <w:sz w:val="16"/>
                <w:szCs w:val="16"/>
              </w:rPr>
            </w:pPr>
            <w:r w:rsidRPr="000745FC">
              <w:rPr>
                <w:sz w:val="16"/>
                <w:szCs w:val="16"/>
              </w:rPr>
              <w:lastRenderedPageBreak/>
              <w:t>N= 224</w:t>
            </w:r>
          </w:p>
          <w:p w:rsidR="00774CD0" w:rsidRPr="000745FC" w:rsidRDefault="00774CD0" w:rsidP="00774CD0">
            <w:pPr>
              <w:rPr>
                <w:sz w:val="16"/>
                <w:szCs w:val="16"/>
              </w:rPr>
            </w:pPr>
            <w:r w:rsidRPr="000745FC">
              <w:rPr>
                <w:sz w:val="16"/>
                <w:szCs w:val="16"/>
              </w:rPr>
              <w:lastRenderedPageBreak/>
              <w:t xml:space="preserve">M = </w:t>
            </w:r>
            <w:r>
              <w:rPr>
                <w:sz w:val="16"/>
                <w:szCs w:val="16"/>
              </w:rPr>
              <w:t>2</w:t>
            </w:r>
            <w:r w:rsidRPr="000745FC">
              <w:rPr>
                <w:sz w:val="16"/>
                <w:szCs w:val="16"/>
              </w:rPr>
              <w:t>.</w:t>
            </w:r>
            <w:r>
              <w:rPr>
                <w:sz w:val="16"/>
                <w:szCs w:val="16"/>
              </w:rPr>
              <w:t>1</w:t>
            </w:r>
          </w:p>
          <w:p w:rsidR="00774CD0" w:rsidRPr="000745FC" w:rsidRDefault="00774CD0" w:rsidP="00774CD0">
            <w:pPr>
              <w:rPr>
                <w:sz w:val="18"/>
                <w:szCs w:val="18"/>
              </w:rPr>
            </w:pPr>
            <w:r w:rsidRPr="000745FC">
              <w:rPr>
                <w:sz w:val="16"/>
                <w:szCs w:val="16"/>
              </w:rPr>
              <w:t xml:space="preserve">R = 1 to </w:t>
            </w:r>
            <w:r>
              <w:rPr>
                <w:sz w:val="16"/>
                <w:szCs w:val="16"/>
              </w:rPr>
              <w:t>3</w:t>
            </w:r>
          </w:p>
        </w:tc>
        <w:tc>
          <w:tcPr>
            <w:tcW w:w="842" w:type="dxa"/>
          </w:tcPr>
          <w:p w:rsidR="00774CD0" w:rsidRPr="000745FC" w:rsidRDefault="00774CD0" w:rsidP="00774CD0">
            <w:pPr>
              <w:rPr>
                <w:sz w:val="16"/>
                <w:szCs w:val="16"/>
              </w:rPr>
            </w:pPr>
            <w:r>
              <w:rPr>
                <w:sz w:val="16"/>
                <w:szCs w:val="16"/>
              </w:rPr>
              <w:lastRenderedPageBreak/>
              <w:t>N= 198</w:t>
            </w:r>
          </w:p>
          <w:p w:rsidR="00774CD0" w:rsidRPr="000745FC" w:rsidRDefault="00774CD0" w:rsidP="00774CD0">
            <w:pPr>
              <w:rPr>
                <w:sz w:val="16"/>
                <w:szCs w:val="16"/>
              </w:rPr>
            </w:pPr>
            <w:r w:rsidRPr="000745FC">
              <w:rPr>
                <w:sz w:val="16"/>
                <w:szCs w:val="16"/>
              </w:rPr>
              <w:lastRenderedPageBreak/>
              <w:t>M =</w:t>
            </w:r>
            <w:r>
              <w:rPr>
                <w:sz w:val="16"/>
                <w:szCs w:val="16"/>
              </w:rPr>
              <w:t xml:space="preserve"> 2.2</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lastRenderedPageBreak/>
              <w:t xml:space="preserve">N= </w:t>
            </w:r>
            <w:r>
              <w:rPr>
                <w:sz w:val="16"/>
                <w:szCs w:val="16"/>
              </w:rPr>
              <w:t>111</w:t>
            </w:r>
          </w:p>
          <w:p w:rsidR="00774CD0" w:rsidRPr="000745FC" w:rsidRDefault="00774CD0" w:rsidP="00774CD0">
            <w:pPr>
              <w:rPr>
                <w:sz w:val="16"/>
                <w:szCs w:val="16"/>
              </w:rPr>
            </w:pPr>
            <w:r>
              <w:rPr>
                <w:sz w:val="16"/>
                <w:szCs w:val="16"/>
              </w:rPr>
              <w:lastRenderedPageBreak/>
              <w:t>M = 2.9</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95</w:t>
            </w:r>
          </w:p>
          <w:p w:rsidR="00774CD0" w:rsidRPr="000745FC" w:rsidRDefault="00774CD0" w:rsidP="00774CD0">
            <w:pPr>
              <w:rPr>
                <w:sz w:val="16"/>
                <w:szCs w:val="16"/>
              </w:rPr>
            </w:pPr>
            <w:r>
              <w:rPr>
                <w:sz w:val="16"/>
                <w:szCs w:val="16"/>
              </w:rPr>
              <w:lastRenderedPageBreak/>
              <w:t>M = 2</w:t>
            </w:r>
            <w:r w:rsidRPr="000745FC">
              <w:rPr>
                <w:sz w:val="16"/>
                <w:szCs w:val="16"/>
              </w:rPr>
              <w:t>.</w:t>
            </w:r>
            <w:r>
              <w:rPr>
                <w:sz w:val="16"/>
                <w:szCs w:val="16"/>
              </w:rPr>
              <w:t>0</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Pr>
                <w:sz w:val="16"/>
                <w:szCs w:val="16"/>
              </w:rPr>
              <w:lastRenderedPageBreak/>
              <w:t>N= 74</w:t>
            </w:r>
          </w:p>
          <w:p w:rsidR="00774CD0" w:rsidRDefault="00774CD0" w:rsidP="00774CD0">
            <w:pPr>
              <w:rPr>
                <w:sz w:val="16"/>
                <w:szCs w:val="16"/>
              </w:rPr>
            </w:pPr>
            <w:r>
              <w:rPr>
                <w:sz w:val="16"/>
                <w:szCs w:val="16"/>
              </w:rPr>
              <w:lastRenderedPageBreak/>
              <w:t>M = 2.3</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72</w:t>
            </w:r>
          </w:p>
          <w:p w:rsidR="00774CD0" w:rsidRPr="000745FC" w:rsidRDefault="00774CD0" w:rsidP="00774CD0">
            <w:pPr>
              <w:rPr>
                <w:sz w:val="16"/>
                <w:szCs w:val="16"/>
              </w:rPr>
            </w:pPr>
            <w:r w:rsidRPr="000745FC">
              <w:rPr>
                <w:sz w:val="16"/>
                <w:szCs w:val="16"/>
              </w:rPr>
              <w:lastRenderedPageBreak/>
              <w:t xml:space="preserve">M = </w:t>
            </w:r>
            <w:r>
              <w:rPr>
                <w:sz w:val="16"/>
                <w:szCs w:val="16"/>
              </w:rPr>
              <w:t>2</w:t>
            </w:r>
            <w:r w:rsidRPr="000745FC">
              <w:rPr>
                <w:sz w:val="16"/>
                <w:szCs w:val="16"/>
              </w:rPr>
              <w:t>.</w:t>
            </w:r>
            <w:r>
              <w:rPr>
                <w:sz w:val="16"/>
                <w:szCs w:val="16"/>
              </w:rPr>
              <w:t>2</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9</w:t>
            </w:r>
          </w:p>
          <w:p w:rsidR="00774CD0" w:rsidRPr="000745FC" w:rsidRDefault="00774CD0" w:rsidP="00774CD0">
            <w:pPr>
              <w:rPr>
                <w:sz w:val="16"/>
                <w:szCs w:val="16"/>
              </w:rPr>
            </w:pPr>
            <w:r>
              <w:rPr>
                <w:sz w:val="16"/>
                <w:szCs w:val="16"/>
              </w:rPr>
              <w:lastRenderedPageBreak/>
              <w:t>M = 2.8</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8</w:t>
            </w:r>
          </w:p>
          <w:p w:rsidR="00774CD0" w:rsidRPr="000745FC" w:rsidRDefault="00774CD0" w:rsidP="00774CD0">
            <w:pPr>
              <w:rPr>
                <w:sz w:val="16"/>
                <w:szCs w:val="16"/>
              </w:rPr>
            </w:pPr>
            <w:r>
              <w:rPr>
                <w:sz w:val="16"/>
                <w:szCs w:val="16"/>
              </w:rPr>
              <w:lastRenderedPageBreak/>
              <w:t>M = 2.9</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3</w:t>
            </w:r>
          </w:p>
          <w:p w:rsidR="00774CD0" w:rsidRPr="000745FC" w:rsidRDefault="00774CD0" w:rsidP="00774CD0">
            <w:pPr>
              <w:rPr>
                <w:sz w:val="16"/>
                <w:szCs w:val="16"/>
              </w:rPr>
            </w:pPr>
            <w:r w:rsidRPr="000745FC">
              <w:rPr>
                <w:sz w:val="16"/>
                <w:szCs w:val="16"/>
              </w:rPr>
              <w:lastRenderedPageBreak/>
              <w:t xml:space="preserve">M = </w:t>
            </w:r>
            <w:r>
              <w:rPr>
                <w:sz w:val="16"/>
                <w:szCs w:val="16"/>
              </w:rPr>
              <w:t>2.7</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Default="00774CD0" w:rsidP="00774CD0">
            <w:pPr>
              <w:rPr>
                <w:sz w:val="16"/>
                <w:szCs w:val="16"/>
              </w:rPr>
            </w:pPr>
            <w:r w:rsidRPr="000745FC">
              <w:rPr>
                <w:sz w:val="16"/>
                <w:szCs w:val="16"/>
              </w:rPr>
              <w:lastRenderedPageBreak/>
              <w:t xml:space="preserve">N= </w:t>
            </w:r>
            <w:r>
              <w:rPr>
                <w:sz w:val="16"/>
                <w:szCs w:val="16"/>
              </w:rPr>
              <w:t>1</w:t>
            </w:r>
          </w:p>
          <w:p w:rsidR="00774CD0" w:rsidRPr="000745FC" w:rsidRDefault="00774CD0" w:rsidP="00774CD0">
            <w:pPr>
              <w:rPr>
                <w:sz w:val="16"/>
                <w:szCs w:val="16"/>
              </w:rPr>
            </w:pPr>
            <w:r w:rsidRPr="000745FC">
              <w:rPr>
                <w:sz w:val="16"/>
                <w:szCs w:val="16"/>
              </w:rPr>
              <w:lastRenderedPageBreak/>
              <w:t xml:space="preserve">M = </w:t>
            </w:r>
            <w:r>
              <w:rPr>
                <w:sz w:val="16"/>
                <w:szCs w:val="16"/>
              </w:rPr>
              <w:t>2.8</w:t>
            </w:r>
          </w:p>
          <w:p w:rsidR="00774CD0" w:rsidRDefault="00774CD0" w:rsidP="00774CD0">
            <w:pPr>
              <w:rPr>
                <w:sz w:val="20"/>
                <w:szCs w:val="20"/>
              </w:rPr>
            </w:pPr>
            <w:r w:rsidRPr="000745FC">
              <w:rPr>
                <w:sz w:val="16"/>
                <w:szCs w:val="16"/>
              </w:rPr>
              <w:t>R = 1 to</w:t>
            </w:r>
            <w:r>
              <w:rPr>
                <w:sz w:val="16"/>
                <w:szCs w:val="16"/>
              </w:rPr>
              <w:t xml:space="preserve"> 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27</w:t>
            </w:r>
          </w:p>
          <w:p w:rsidR="00774CD0" w:rsidRPr="000745FC" w:rsidRDefault="00774CD0" w:rsidP="00774CD0">
            <w:pPr>
              <w:rPr>
                <w:sz w:val="16"/>
                <w:szCs w:val="16"/>
              </w:rPr>
            </w:pPr>
            <w:r w:rsidRPr="000745FC">
              <w:rPr>
                <w:sz w:val="16"/>
                <w:szCs w:val="16"/>
              </w:rPr>
              <w:lastRenderedPageBreak/>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lastRenderedPageBreak/>
              <w:t xml:space="preserve">N= </w:t>
            </w:r>
            <w:r>
              <w:rPr>
                <w:sz w:val="16"/>
                <w:szCs w:val="16"/>
              </w:rPr>
              <w:t>22</w:t>
            </w:r>
          </w:p>
          <w:p w:rsidR="00774CD0" w:rsidRPr="000745FC" w:rsidRDefault="00774CD0" w:rsidP="00774CD0">
            <w:pPr>
              <w:rPr>
                <w:sz w:val="16"/>
                <w:szCs w:val="16"/>
              </w:rPr>
            </w:pPr>
            <w:r w:rsidRPr="000745FC">
              <w:rPr>
                <w:sz w:val="16"/>
                <w:szCs w:val="16"/>
              </w:rPr>
              <w:lastRenderedPageBreak/>
              <w:t>M =</w:t>
            </w:r>
            <w:r>
              <w:rPr>
                <w:sz w:val="16"/>
                <w:szCs w:val="16"/>
              </w:rPr>
              <w:t>2</w:t>
            </w:r>
            <w:r w:rsidRPr="000745FC">
              <w:rPr>
                <w:sz w:val="16"/>
                <w:szCs w:val="16"/>
              </w:rPr>
              <w:t>3.</w:t>
            </w:r>
            <w:r>
              <w:rPr>
                <w:sz w:val="16"/>
                <w:szCs w:val="16"/>
              </w:rPr>
              <w:t>0</w:t>
            </w:r>
          </w:p>
          <w:p w:rsidR="00774CD0" w:rsidRDefault="00774CD0" w:rsidP="00774CD0">
            <w:pPr>
              <w:rPr>
                <w:sz w:val="16"/>
                <w:szCs w:val="16"/>
              </w:rPr>
            </w:pPr>
            <w:r w:rsidRPr="000745FC">
              <w:rPr>
                <w:sz w:val="16"/>
                <w:szCs w:val="16"/>
              </w:rPr>
              <w:t>R = 1 to</w:t>
            </w:r>
            <w:r>
              <w:rPr>
                <w:sz w:val="16"/>
                <w:szCs w:val="16"/>
              </w:rPr>
              <w:t xml:space="preserve"> 3 </w:t>
            </w:r>
          </w:p>
          <w:p w:rsidR="00774CD0" w:rsidRDefault="00774CD0" w:rsidP="00774CD0">
            <w:pPr>
              <w:rPr>
                <w:sz w:val="20"/>
                <w:szCs w:val="20"/>
              </w:rPr>
            </w:pPr>
          </w:p>
        </w:tc>
      </w:tr>
      <w:tr w:rsidR="00774CD0" w:rsidTr="00EA6537">
        <w:tc>
          <w:tcPr>
            <w:tcW w:w="2652" w:type="dxa"/>
            <w:shd w:val="clear" w:color="auto" w:fill="A8D08D" w:themeFill="accent6" w:themeFillTint="99"/>
          </w:tcPr>
          <w:p w:rsidR="00774CD0" w:rsidRPr="00B77A65" w:rsidRDefault="00774CD0" w:rsidP="00774CD0">
            <w:pPr>
              <w:rPr>
                <w:b/>
              </w:rPr>
            </w:pPr>
            <w:r>
              <w:rPr>
                <w:b/>
              </w:rPr>
              <w:lastRenderedPageBreak/>
              <w:t>Indicator</w:t>
            </w:r>
          </w:p>
        </w:tc>
        <w:tc>
          <w:tcPr>
            <w:tcW w:w="1685" w:type="dxa"/>
            <w:gridSpan w:val="2"/>
            <w:shd w:val="clear" w:color="auto" w:fill="A8D08D" w:themeFill="accent6" w:themeFillTint="99"/>
          </w:tcPr>
          <w:p w:rsidR="00774CD0" w:rsidRDefault="00774CD0" w:rsidP="00774CD0">
            <w:pPr>
              <w:rPr>
                <w:b/>
              </w:rPr>
            </w:pPr>
            <w:r>
              <w:rPr>
                <w:b/>
              </w:rPr>
              <w:t xml:space="preserve">EPP </w:t>
            </w:r>
          </w:p>
          <w:p w:rsidR="00774CD0" w:rsidRPr="00B77A65" w:rsidRDefault="00774CD0" w:rsidP="00774CD0">
            <w:pPr>
              <w:rPr>
                <w:b/>
              </w:rPr>
            </w:pPr>
            <w:r>
              <w:rPr>
                <w:b/>
              </w:rPr>
              <w:t>AVG</w:t>
            </w:r>
          </w:p>
        </w:tc>
        <w:tc>
          <w:tcPr>
            <w:tcW w:w="1783" w:type="dxa"/>
            <w:gridSpan w:val="2"/>
            <w:shd w:val="clear" w:color="auto" w:fill="A8D08D" w:themeFill="accent6" w:themeFillTint="99"/>
          </w:tcPr>
          <w:p w:rsidR="00774CD0" w:rsidRDefault="00774CD0" w:rsidP="00774CD0">
            <w:pPr>
              <w:rPr>
                <w:b/>
              </w:rPr>
            </w:pPr>
            <w:r>
              <w:rPr>
                <w:b/>
              </w:rPr>
              <w:t>Early</w:t>
            </w:r>
          </w:p>
          <w:p w:rsidR="00774CD0" w:rsidRPr="00B77A65" w:rsidRDefault="00774CD0" w:rsidP="00774CD0">
            <w:pPr>
              <w:rPr>
                <w:b/>
              </w:rPr>
            </w:pPr>
            <w:r>
              <w:rPr>
                <w:b/>
              </w:rPr>
              <w:t>Child</w:t>
            </w:r>
          </w:p>
        </w:tc>
        <w:tc>
          <w:tcPr>
            <w:tcW w:w="1800" w:type="dxa"/>
            <w:gridSpan w:val="2"/>
            <w:shd w:val="clear" w:color="auto" w:fill="A8D08D" w:themeFill="accent6" w:themeFillTint="99"/>
          </w:tcPr>
          <w:p w:rsidR="00774CD0" w:rsidRPr="00B77A65" w:rsidRDefault="00774CD0" w:rsidP="00774CD0">
            <w:pPr>
              <w:rPr>
                <w:b/>
              </w:rPr>
            </w:pPr>
            <w:r w:rsidRPr="00B77A65">
              <w:rPr>
                <w:b/>
              </w:rPr>
              <w:t>Elem.</w:t>
            </w:r>
          </w:p>
        </w:tc>
        <w:tc>
          <w:tcPr>
            <w:tcW w:w="1800" w:type="dxa"/>
            <w:gridSpan w:val="2"/>
            <w:shd w:val="clear" w:color="auto" w:fill="A8D08D" w:themeFill="accent6" w:themeFillTint="99"/>
          </w:tcPr>
          <w:p w:rsidR="00774CD0" w:rsidRPr="00B77A65" w:rsidRDefault="00774CD0" w:rsidP="00774CD0">
            <w:pPr>
              <w:rPr>
                <w:b/>
              </w:rPr>
            </w:pPr>
            <w:r w:rsidRPr="00B77A65">
              <w:rPr>
                <w:b/>
              </w:rPr>
              <w:t>Math</w:t>
            </w:r>
          </w:p>
        </w:tc>
        <w:tc>
          <w:tcPr>
            <w:tcW w:w="1800" w:type="dxa"/>
            <w:gridSpan w:val="2"/>
            <w:shd w:val="clear" w:color="auto" w:fill="A8D08D" w:themeFill="accent6" w:themeFillTint="99"/>
          </w:tcPr>
          <w:p w:rsidR="00774CD0" w:rsidRPr="00B77A65" w:rsidRDefault="00774CD0" w:rsidP="00774CD0">
            <w:pPr>
              <w:rPr>
                <w:b/>
              </w:rPr>
            </w:pPr>
            <w:r w:rsidRPr="00B77A65">
              <w:rPr>
                <w:b/>
              </w:rPr>
              <w:t>Physics</w:t>
            </w:r>
          </w:p>
        </w:tc>
        <w:tc>
          <w:tcPr>
            <w:tcW w:w="1800" w:type="dxa"/>
            <w:gridSpan w:val="2"/>
            <w:shd w:val="clear" w:color="auto" w:fill="A8D08D" w:themeFill="accent6" w:themeFillTint="99"/>
          </w:tcPr>
          <w:p w:rsidR="00774CD0" w:rsidRPr="00B77A65" w:rsidRDefault="00774CD0" w:rsidP="00774CD0">
            <w:pPr>
              <w:rPr>
                <w:b/>
              </w:rPr>
            </w:pPr>
            <w:r w:rsidRPr="00B77A65">
              <w:rPr>
                <w:b/>
              </w:rPr>
              <w:t>English</w:t>
            </w:r>
          </w:p>
        </w:tc>
      </w:tr>
      <w:tr w:rsidR="00774CD0" w:rsidTr="00EA6537">
        <w:tc>
          <w:tcPr>
            <w:tcW w:w="2652" w:type="dxa"/>
          </w:tcPr>
          <w:p w:rsidR="00774CD0" w:rsidRPr="003F7405" w:rsidRDefault="00774CD0" w:rsidP="00774CD0">
            <w:pPr>
              <w:rPr>
                <w:rFonts w:ascii="Times New Roman" w:hAnsi="Times New Roman" w:cs="Times New Roman"/>
                <w:b/>
                <w:sz w:val="20"/>
                <w:szCs w:val="20"/>
              </w:rPr>
            </w:pPr>
          </w:p>
        </w:tc>
        <w:tc>
          <w:tcPr>
            <w:tcW w:w="843"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842" w:type="dxa"/>
            <w:shd w:val="clear" w:color="auto" w:fill="E2EFD9" w:themeFill="accent6" w:themeFillTint="33"/>
          </w:tcPr>
          <w:p w:rsidR="00774CD0" w:rsidRPr="00B77A65" w:rsidRDefault="00774CD0" w:rsidP="00774CD0">
            <w:pPr>
              <w:rPr>
                <w:sz w:val="20"/>
                <w:szCs w:val="20"/>
              </w:rPr>
            </w:pPr>
            <w:r>
              <w:rPr>
                <w:sz w:val="20"/>
                <w:szCs w:val="20"/>
              </w:rPr>
              <w:t>2015</w:t>
            </w:r>
          </w:p>
        </w:tc>
        <w:tc>
          <w:tcPr>
            <w:tcW w:w="883"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c>
          <w:tcPr>
            <w:tcW w:w="900"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c>
          <w:tcPr>
            <w:tcW w:w="900"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c>
          <w:tcPr>
            <w:tcW w:w="900"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c>
          <w:tcPr>
            <w:tcW w:w="900"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r>
      <w:tr w:rsidR="00774CD0" w:rsidTr="000745FC">
        <w:tc>
          <w:tcPr>
            <w:tcW w:w="2652" w:type="dxa"/>
          </w:tcPr>
          <w:p w:rsidR="00774CD0" w:rsidRPr="003F7405" w:rsidRDefault="00774CD0" w:rsidP="00774CD0">
            <w:pPr>
              <w:rPr>
                <w:rFonts w:ascii="Times New Roman" w:hAnsi="Times New Roman" w:cs="Times New Roman"/>
                <w:b/>
                <w:sz w:val="20"/>
                <w:szCs w:val="20"/>
              </w:rPr>
            </w:pPr>
            <w:r w:rsidRPr="003F7405">
              <w:rPr>
                <w:rFonts w:ascii="Times New Roman" w:hAnsi="Times New Roman" w:cs="Times New Roman"/>
                <w:b/>
                <w:sz w:val="20"/>
                <w:szCs w:val="20"/>
              </w:rPr>
              <w:t>11.  Uses a variety of instructional strategies to actively engage all students.</w:t>
            </w:r>
            <w:r>
              <w:rPr>
                <w:rFonts w:ascii="Times New Roman" w:hAnsi="Times New Roman" w:cs="Times New Roman"/>
                <w:b/>
                <w:sz w:val="20"/>
                <w:szCs w:val="20"/>
              </w:rPr>
              <w:t xml:space="preserve"> </w:t>
            </w:r>
            <w:r w:rsidRPr="003F7405">
              <w:rPr>
                <w:sz w:val="20"/>
                <w:szCs w:val="20"/>
              </w:rPr>
              <w:t xml:space="preserve">(CAEP 1.1; </w:t>
            </w:r>
            <w:proofErr w:type="spellStart"/>
            <w:r w:rsidRPr="003F7405">
              <w:rPr>
                <w:sz w:val="20"/>
                <w:szCs w:val="20"/>
              </w:rPr>
              <w:t>InTASC</w:t>
            </w:r>
            <w:proofErr w:type="spellEnd"/>
            <w:r w:rsidRPr="003F7405">
              <w:rPr>
                <w:sz w:val="20"/>
                <w:szCs w:val="20"/>
              </w:rPr>
              <w:t xml:space="preserve"> 8)</w:t>
            </w:r>
            <w:r w:rsidRPr="003F7405">
              <w:rPr>
                <w:rFonts w:ascii="Times New Roman" w:hAnsi="Times New Roman" w:cs="Times New Roman"/>
                <w:b/>
                <w:sz w:val="20"/>
                <w:szCs w:val="20"/>
              </w:rPr>
              <w:t xml:space="preserve"> </w:t>
            </w: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0745FC" w:rsidRDefault="00774CD0" w:rsidP="00774CD0">
            <w:pPr>
              <w:rPr>
                <w:sz w:val="18"/>
                <w:szCs w:val="18"/>
              </w:rPr>
            </w:pPr>
            <w:r w:rsidRPr="000745FC">
              <w:rPr>
                <w:sz w:val="16"/>
                <w:szCs w:val="16"/>
              </w:rPr>
              <w:t>R = 1 to</w:t>
            </w:r>
            <w:r>
              <w:rPr>
                <w:sz w:val="16"/>
                <w:szCs w:val="16"/>
              </w:rPr>
              <w:t xml:space="preserve"> 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2.5</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4</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Default="00774CD0" w:rsidP="00774CD0">
            <w:pPr>
              <w:rPr>
                <w:sz w:val="20"/>
                <w:szCs w:val="20"/>
              </w:rPr>
            </w:pPr>
            <w:r w:rsidRPr="000745FC">
              <w:rPr>
                <w:sz w:val="16"/>
                <w:szCs w:val="16"/>
              </w:rPr>
              <w:t>R = 1 to 4</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2.6</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w:t>
            </w:r>
            <w:r>
              <w:rPr>
                <w:sz w:val="16"/>
                <w:szCs w:val="16"/>
              </w:rPr>
              <w:t>5</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2.3</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w:t>
            </w:r>
            <w:r w:rsidRPr="000745FC">
              <w:rPr>
                <w:sz w:val="16"/>
                <w:szCs w:val="16"/>
              </w:rPr>
              <w:t>.</w:t>
            </w:r>
            <w:r>
              <w:rPr>
                <w:sz w:val="16"/>
                <w:szCs w:val="16"/>
              </w:rPr>
              <w:t>3</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B77A65" w:rsidRDefault="00774CD0" w:rsidP="00774CD0">
            <w:pPr>
              <w:rPr>
                <w:sz w:val="20"/>
                <w:szCs w:val="20"/>
              </w:rPr>
            </w:pPr>
            <w:r>
              <w:rPr>
                <w:sz w:val="16"/>
                <w:szCs w:val="16"/>
              </w:rPr>
              <w:t>R = 1 to 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w:t>
            </w:r>
            <w:r>
              <w:rPr>
                <w:sz w:val="16"/>
                <w:szCs w:val="16"/>
              </w:rPr>
              <w:t>4</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3.1</w:t>
            </w:r>
          </w:p>
          <w:p w:rsidR="00774CD0" w:rsidRDefault="00774CD0" w:rsidP="00774CD0">
            <w:pPr>
              <w:rPr>
                <w:sz w:val="20"/>
                <w:szCs w:val="20"/>
              </w:rPr>
            </w:pPr>
            <w:r w:rsidRPr="000745FC">
              <w:rPr>
                <w:sz w:val="16"/>
                <w:szCs w:val="16"/>
              </w:rPr>
              <w:t xml:space="preserve">R = 1 to </w:t>
            </w:r>
            <w:r>
              <w:rPr>
                <w:sz w:val="16"/>
                <w:szCs w:val="16"/>
              </w:rPr>
              <w:t>3</w:t>
            </w:r>
          </w:p>
        </w:tc>
      </w:tr>
      <w:tr w:rsidR="00774CD0" w:rsidTr="000745FC">
        <w:tc>
          <w:tcPr>
            <w:tcW w:w="2652" w:type="dxa"/>
          </w:tcPr>
          <w:p w:rsidR="00774CD0" w:rsidRPr="003F7405" w:rsidRDefault="00774CD0" w:rsidP="00774CD0">
            <w:pPr>
              <w:rPr>
                <w:rFonts w:ascii="Times New Roman" w:hAnsi="Times New Roman" w:cs="Times New Roman"/>
                <w:b/>
                <w:sz w:val="20"/>
                <w:szCs w:val="20"/>
              </w:rPr>
            </w:pPr>
            <w:r w:rsidRPr="003F7405">
              <w:rPr>
                <w:rFonts w:ascii="Times New Roman" w:hAnsi="Times New Roman" w:cs="Times New Roman"/>
                <w:b/>
                <w:sz w:val="20"/>
                <w:szCs w:val="20"/>
              </w:rPr>
              <w:t xml:space="preserve">12. Integrates technology**appropriately into teaching and learning. </w:t>
            </w:r>
            <w:r w:rsidRPr="003F7405">
              <w:rPr>
                <w:sz w:val="20"/>
                <w:szCs w:val="20"/>
              </w:rPr>
              <w:t xml:space="preserve">(CAEP 1.5; </w:t>
            </w:r>
            <w:proofErr w:type="spellStart"/>
            <w:r w:rsidRPr="003F7405">
              <w:rPr>
                <w:sz w:val="20"/>
                <w:szCs w:val="20"/>
              </w:rPr>
              <w:t>InTASC</w:t>
            </w:r>
            <w:proofErr w:type="spellEnd"/>
            <w:r w:rsidRPr="003F7405">
              <w:rPr>
                <w:sz w:val="20"/>
                <w:szCs w:val="20"/>
              </w:rPr>
              <w:t xml:space="preserve"> 6)</w:t>
            </w:r>
          </w:p>
          <w:p w:rsidR="00774CD0" w:rsidRPr="003F7405" w:rsidRDefault="00774CD0" w:rsidP="00774CD0">
            <w:pPr>
              <w:rPr>
                <w:rFonts w:ascii="Times New Roman" w:hAnsi="Times New Roman" w:cs="Times New Roman"/>
                <w:b/>
                <w:sz w:val="20"/>
                <w:szCs w:val="20"/>
              </w:rPr>
            </w:pP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0745FC" w:rsidRDefault="00774CD0" w:rsidP="00774CD0">
            <w:pPr>
              <w:rPr>
                <w:sz w:val="18"/>
                <w:szCs w:val="18"/>
              </w:rPr>
            </w:pPr>
            <w:r w:rsidRPr="000745FC">
              <w:rPr>
                <w:sz w:val="16"/>
                <w:szCs w:val="16"/>
              </w:rPr>
              <w:t xml:space="preserve">R = 1 to </w:t>
            </w:r>
            <w:r>
              <w:rPr>
                <w:sz w:val="16"/>
                <w:szCs w:val="16"/>
              </w:rPr>
              <w:t>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2.2</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Pr>
                <w:sz w:val="16"/>
                <w:szCs w:val="16"/>
              </w:rPr>
              <w:t>M = 2.9</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Pr>
                <w:sz w:val="16"/>
                <w:szCs w:val="16"/>
              </w:rPr>
              <w:t>M = 2</w:t>
            </w:r>
            <w:r w:rsidRPr="000745FC">
              <w:rPr>
                <w:sz w:val="16"/>
                <w:szCs w:val="16"/>
              </w:rPr>
              <w:t>.</w:t>
            </w:r>
            <w:r>
              <w:rPr>
                <w:sz w:val="16"/>
                <w:szCs w:val="16"/>
              </w:rPr>
              <w:t>0</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2.3</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2</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2.8</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2.9</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2.7</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 xml:space="preserve">M = </w:t>
            </w:r>
            <w:r>
              <w:rPr>
                <w:sz w:val="16"/>
                <w:szCs w:val="16"/>
              </w:rPr>
              <w:t>2.8</w:t>
            </w:r>
          </w:p>
          <w:p w:rsidR="00774CD0" w:rsidRDefault="00774CD0" w:rsidP="00774CD0">
            <w:pPr>
              <w:rPr>
                <w:sz w:val="20"/>
                <w:szCs w:val="20"/>
              </w:rPr>
            </w:pPr>
            <w:r w:rsidRPr="000745FC">
              <w:rPr>
                <w:sz w:val="16"/>
                <w:szCs w:val="16"/>
              </w:rPr>
              <w:t>R = 1 to</w:t>
            </w:r>
            <w:r>
              <w:rPr>
                <w:sz w:val="16"/>
                <w:szCs w:val="16"/>
              </w:rPr>
              <w:t xml:space="preserve">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w:t>
            </w:r>
            <w:r>
              <w:rPr>
                <w:sz w:val="16"/>
                <w:szCs w:val="16"/>
              </w:rPr>
              <w:t>0</w:t>
            </w:r>
          </w:p>
          <w:p w:rsidR="00774CD0" w:rsidRDefault="00774CD0" w:rsidP="00774CD0">
            <w:pPr>
              <w:rPr>
                <w:sz w:val="20"/>
                <w:szCs w:val="20"/>
              </w:rPr>
            </w:pPr>
            <w:r w:rsidRPr="000745FC">
              <w:rPr>
                <w:sz w:val="16"/>
                <w:szCs w:val="16"/>
              </w:rPr>
              <w:t>R = 1 to</w:t>
            </w:r>
            <w:r>
              <w:rPr>
                <w:sz w:val="16"/>
                <w:szCs w:val="16"/>
              </w:rPr>
              <w:t xml:space="preserve"> 3 </w:t>
            </w:r>
          </w:p>
        </w:tc>
      </w:tr>
      <w:tr w:rsidR="00774CD0" w:rsidTr="000745FC">
        <w:tc>
          <w:tcPr>
            <w:tcW w:w="2652" w:type="dxa"/>
          </w:tcPr>
          <w:p w:rsidR="00774CD0" w:rsidRPr="003F7405" w:rsidRDefault="00774CD0" w:rsidP="00774CD0">
            <w:pPr>
              <w:rPr>
                <w:rFonts w:ascii="Times New Roman" w:hAnsi="Times New Roman" w:cs="Times New Roman"/>
                <w:b/>
                <w:sz w:val="20"/>
                <w:szCs w:val="20"/>
              </w:rPr>
            </w:pPr>
            <w:r w:rsidRPr="003F7405">
              <w:rPr>
                <w:rFonts w:ascii="Times New Roman" w:hAnsi="Times New Roman" w:cs="Times New Roman"/>
                <w:b/>
                <w:sz w:val="20"/>
                <w:szCs w:val="20"/>
              </w:rPr>
              <w:t xml:space="preserve">13.  Provides learning experiences which encourage critical thinking, problem solving, informed decision-making, and/or creativity.  </w:t>
            </w:r>
          </w:p>
          <w:p w:rsidR="00774CD0" w:rsidRPr="003F7405" w:rsidRDefault="00774CD0" w:rsidP="00774CD0">
            <w:pPr>
              <w:rPr>
                <w:rFonts w:ascii="Times New Roman" w:hAnsi="Times New Roman" w:cs="Times New Roman"/>
                <w:b/>
                <w:sz w:val="20"/>
                <w:szCs w:val="20"/>
              </w:rPr>
            </w:pPr>
            <w:r w:rsidRPr="003F7405">
              <w:rPr>
                <w:sz w:val="20"/>
                <w:szCs w:val="20"/>
              </w:rPr>
              <w:t xml:space="preserve">(CAEP 1.4; </w:t>
            </w:r>
            <w:proofErr w:type="spellStart"/>
            <w:r w:rsidRPr="003F7405">
              <w:rPr>
                <w:sz w:val="20"/>
                <w:szCs w:val="20"/>
              </w:rPr>
              <w:t>InTASC</w:t>
            </w:r>
            <w:proofErr w:type="spellEnd"/>
            <w:r w:rsidRPr="003F7405">
              <w:rPr>
                <w:sz w:val="20"/>
                <w:szCs w:val="20"/>
              </w:rPr>
              <w:t xml:space="preserve"> 5)</w:t>
            </w: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Pr>
                <w:sz w:val="16"/>
                <w:szCs w:val="16"/>
              </w:rPr>
              <w:t>M = 2</w:t>
            </w:r>
            <w:r w:rsidRPr="000745FC">
              <w:rPr>
                <w:sz w:val="16"/>
                <w:szCs w:val="16"/>
              </w:rPr>
              <w:t>.</w:t>
            </w:r>
            <w:r>
              <w:rPr>
                <w:sz w:val="16"/>
                <w:szCs w:val="16"/>
              </w:rPr>
              <w:t>1</w:t>
            </w:r>
          </w:p>
          <w:p w:rsidR="00774CD0" w:rsidRPr="000745FC" w:rsidRDefault="00774CD0" w:rsidP="00774CD0">
            <w:pPr>
              <w:rPr>
                <w:sz w:val="18"/>
                <w:szCs w:val="18"/>
              </w:rPr>
            </w:pPr>
            <w:r w:rsidRPr="000745FC">
              <w:rPr>
                <w:sz w:val="16"/>
                <w:szCs w:val="16"/>
              </w:rPr>
              <w:t xml:space="preserve">R = 1 to </w:t>
            </w:r>
            <w:r>
              <w:rPr>
                <w:sz w:val="16"/>
                <w:szCs w:val="16"/>
              </w:rPr>
              <w:t>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2.2</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Pr>
                <w:sz w:val="16"/>
                <w:szCs w:val="16"/>
              </w:rPr>
              <w:t>M = 2.9</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Pr>
                <w:sz w:val="16"/>
                <w:szCs w:val="16"/>
              </w:rPr>
              <w:t>M = 2</w:t>
            </w:r>
            <w:r w:rsidRPr="000745FC">
              <w:rPr>
                <w:sz w:val="16"/>
                <w:szCs w:val="16"/>
              </w:rPr>
              <w:t>.</w:t>
            </w:r>
            <w:r>
              <w:rPr>
                <w:sz w:val="16"/>
                <w:szCs w:val="16"/>
              </w:rPr>
              <w:t>0</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2.3</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2</w:t>
            </w:r>
          </w:p>
          <w:p w:rsidR="00774CD0"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2.8</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2.9</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2.7</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 xml:space="preserve">M = </w:t>
            </w:r>
            <w:r>
              <w:rPr>
                <w:sz w:val="16"/>
                <w:szCs w:val="16"/>
              </w:rPr>
              <w:t>2.8</w:t>
            </w:r>
          </w:p>
          <w:p w:rsidR="00774CD0"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Pr>
                <w:sz w:val="16"/>
                <w:szCs w:val="16"/>
              </w:rPr>
              <w:t>M = 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 3.</w:t>
            </w:r>
            <w:r>
              <w:rPr>
                <w:sz w:val="16"/>
                <w:szCs w:val="16"/>
              </w:rPr>
              <w:t>0</w:t>
            </w:r>
          </w:p>
          <w:p w:rsidR="00774CD0" w:rsidRDefault="00774CD0" w:rsidP="00774CD0">
            <w:pPr>
              <w:rPr>
                <w:sz w:val="20"/>
                <w:szCs w:val="20"/>
              </w:rPr>
            </w:pPr>
            <w:r w:rsidRPr="000745FC">
              <w:rPr>
                <w:sz w:val="16"/>
                <w:szCs w:val="16"/>
              </w:rPr>
              <w:t>R = 1 to</w:t>
            </w:r>
            <w:r>
              <w:rPr>
                <w:sz w:val="16"/>
                <w:szCs w:val="16"/>
              </w:rPr>
              <w:t xml:space="preserve"> 3</w:t>
            </w:r>
          </w:p>
        </w:tc>
      </w:tr>
      <w:tr w:rsidR="00774CD0" w:rsidTr="000745FC">
        <w:tc>
          <w:tcPr>
            <w:tcW w:w="2652" w:type="dxa"/>
          </w:tcPr>
          <w:p w:rsidR="00774CD0" w:rsidRPr="00EE7BE7" w:rsidRDefault="00774CD0" w:rsidP="00774CD0">
            <w:pPr>
              <w:rPr>
                <w:rFonts w:ascii="Times New Roman" w:hAnsi="Times New Roman" w:cs="Times New Roman"/>
                <w:b/>
                <w:sz w:val="24"/>
                <w:szCs w:val="24"/>
              </w:rPr>
            </w:pPr>
            <w:r w:rsidRPr="003F7405">
              <w:rPr>
                <w:rFonts w:ascii="Times New Roman" w:hAnsi="Times New Roman" w:cs="Times New Roman"/>
                <w:b/>
                <w:sz w:val="20"/>
                <w:szCs w:val="20"/>
              </w:rPr>
              <w:t xml:space="preserve">14. Uses a variety of assessments to demonstrate student learning and to modify instruction as needed. </w:t>
            </w:r>
            <w:r w:rsidRPr="003F7405">
              <w:rPr>
                <w:sz w:val="20"/>
                <w:szCs w:val="20"/>
              </w:rPr>
              <w:t xml:space="preserve">(CAEP 1.2; </w:t>
            </w:r>
            <w:proofErr w:type="spellStart"/>
            <w:r w:rsidRPr="003F7405">
              <w:rPr>
                <w:sz w:val="20"/>
                <w:szCs w:val="20"/>
              </w:rPr>
              <w:t>InTASC</w:t>
            </w:r>
            <w:proofErr w:type="spellEnd"/>
            <w:r w:rsidRPr="003F7405">
              <w:rPr>
                <w:sz w:val="20"/>
                <w:szCs w:val="20"/>
              </w:rPr>
              <w:t xml:space="preserve"> 6)</w:t>
            </w:r>
            <w:r w:rsidRPr="00EE7BE7">
              <w:rPr>
                <w:rFonts w:ascii="Times New Roman" w:hAnsi="Times New Roman" w:cs="Times New Roman"/>
                <w:b/>
                <w:sz w:val="24"/>
                <w:szCs w:val="24"/>
              </w:rPr>
              <w:t xml:space="preserve"> </w:t>
            </w: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0745FC" w:rsidRDefault="00774CD0" w:rsidP="00774CD0">
            <w:pPr>
              <w:rPr>
                <w:sz w:val="18"/>
                <w:szCs w:val="18"/>
              </w:rPr>
            </w:pPr>
            <w:r w:rsidRPr="000745FC">
              <w:rPr>
                <w:sz w:val="16"/>
                <w:szCs w:val="16"/>
              </w:rPr>
              <w:t>R = 1 to</w:t>
            </w:r>
            <w:r>
              <w:rPr>
                <w:sz w:val="16"/>
                <w:szCs w:val="16"/>
              </w:rPr>
              <w:t xml:space="preserve"> 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2.5</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4</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Default="00774CD0" w:rsidP="00774CD0">
            <w:pPr>
              <w:rPr>
                <w:sz w:val="20"/>
                <w:szCs w:val="20"/>
              </w:rPr>
            </w:pPr>
            <w:r w:rsidRPr="000745FC">
              <w:rPr>
                <w:sz w:val="16"/>
                <w:szCs w:val="16"/>
              </w:rPr>
              <w:t>R = 1 to 4</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2.6</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w:t>
            </w:r>
            <w:r>
              <w:rPr>
                <w:sz w:val="16"/>
                <w:szCs w:val="16"/>
              </w:rPr>
              <w:t>5</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2.3</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w:t>
            </w:r>
            <w:r w:rsidRPr="000745FC">
              <w:rPr>
                <w:sz w:val="16"/>
                <w:szCs w:val="16"/>
              </w:rPr>
              <w:t>.</w:t>
            </w:r>
            <w:r>
              <w:rPr>
                <w:sz w:val="16"/>
                <w:szCs w:val="16"/>
              </w:rPr>
              <w:t>3</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B77A65" w:rsidRDefault="00774CD0" w:rsidP="00774CD0">
            <w:pPr>
              <w:rPr>
                <w:sz w:val="20"/>
                <w:szCs w:val="20"/>
              </w:rPr>
            </w:pPr>
            <w:r>
              <w:rPr>
                <w:sz w:val="16"/>
                <w:szCs w:val="16"/>
              </w:rPr>
              <w:t>R = 1 to 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w:t>
            </w:r>
            <w:r>
              <w:rPr>
                <w:sz w:val="16"/>
                <w:szCs w:val="16"/>
              </w:rPr>
              <w:t>4</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3.1</w:t>
            </w:r>
          </w:p>
          <w:p w:rsidR="00774CD0" w:rsidRDefault="00774CD0" w:rsidP="00774CD0">
            <w:pPr>
              <w:rPr>
                <w:sz w:val="20"/>
                <w:szCs w:val="20"/>
              </w:rPr>
            </w:pPr>
            <w:r w:rsidRPr="000745FC">
              <w:rPr>
                <w:sz w:val="16"/>
                <w:szCs w:val="16"/>
              </w:rPr>
              <w:t xml:space="preserve">R = 1 to </w:t>
            </w:r>
            <w:r>
              <w:rPr>
                <w:sz w:val="16"/>
                <w:szCs w:val="16"/>
              </w:rPr>
              <w:t>3</w:t>
            </w:r>
          </w:p>
        </w:tc>
      </w:tr>
      <w:tr w:rsidR="00774CD0" w:rsidTr="000745FC">
        <w:tc>
          <w:tcPr>
            <w:tcW w:w="2652" w:type="dxa"/>
          </w:tcPr>
          <w:p w:rsidR="00774CD0" w:rsidRPr="007E698C" w:rsidRDefault="00774CD0" w:rsidP="00774CD0">
            <w:pPr>
              <w:rPr>
                <w:rFonts w:ascii="Times New Roman" w:hAnsi="Times New Roman" w:cs="Times New Roman"/>
                <w:b/>
                <w:sz w:val="20"/>
                <w:szCs w:val="20"/>
              </w:rPr>
            </w:pPr>
            <w:r w:rsidRPr="007E698C">
              <w:rPr>
                <w:rFonts w:ascii="Times New Roman" w:hAnsi="Times New Roman" w:cs="Times New Roman"/>
                <w:b/>
                <w:sz w:val="20"/>
                <w:szCs w:val="20"/>
              </w:rPr>
              <w:t xml:space="preserve">15. Uses appropriate voice tone and inflection to deliver instruction effectively. </w:t>
            </w: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0745FC" w:rsidRDefault="00774CD0" w:rsidP="00774CD0">
            <w:pPr>
              <w:rPr>
                <w:sz w:val="18"/>
                <w:szCs w:val="18"/>
              </w:rPr>
            </w:pPr>
            <w:r w:rsidRPr="000745FC">
              <w:rPr>
                <w:sz w:val="16"/>
                <w:szCs w:val="16"/>
              </w:rPr>
              <w:t xml:space="preserve">R = 1 to </w:t>
            </w:r>
            <w:r>
              <w:rPr>
                <w:sz w:val="16"/>
                <w:szCs w:val="16"/>
              </w:rPr>
              <w:t>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2.2</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Pr>
                <w:sz w:val="16"/>
                <w:szCs w:val="16"/>
              </w:rPr>
              <w:t>M = 2.9</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Pr>
                <w:sz w:val="16"/>
                <w:szCs w:val="16"/>
              </w:rPr>
              <w:t>M = 2</w:t>
            </w:r>
            <w:r w:rsidRPr="000745FC">
              <w:rPr>
                <w:sz w:val="16"/>
                <w:szCs w:val="16"/>
              </w:rPr>
              <w:t>.</w:t>
            </w:r>
            <w:r>
              <w:rPr>
                <w:sz w:val="16"/>
                <w:szCs w:val="16"/>
              </w:rPr>
              <w:t>0</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2.3</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2</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2.8</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2.9</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2.7</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 xml:space="preserve">M = </w:t>
            </w:r>
            <w:r>
              <w:rPr>
                <w:sz w:val="16"/>
                <w:szCs w:val="16"/>
              </w:rPr>
              <w:t>2.8</w:t>
            </w:r>
          </w:p>
          <w:p w:rsidR="00774CD0" w:rsidRDefault="00774CD0" w:rsidP="00774CD0">
            <w:pPr>
              <w:rPr>
                <w:sz w:val="20"/>
                <w:szCs w:val="20"/>
              </w:rPr>
            </w:pPr>
            <w:r w:rsidRPr="000745FC">
              <w:rPr>
                <w:sz w:val="16"/>
                <w:szCs w:val="16"/>
              </w:rPr>
              <w:t>R = 1 to</w:t>
            </w:r>
            <w:r>
              <w:rPr>
                <w:sz w:val="16"/>
                <w:szCs w:val="16"/>
              </w:rPr>
              <w:t xml:space="preserve">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w:t>
            </w:r>
            <w:r>
              <w:rPr>
                <w:sz w:val="16"/>
                <w:szCs w:val="16"/>
              </w:rPr>
              <w:t>0</w:t>
            </w:r>
          </w:p>
          <w:p w:rsidR="00774CD0" w:rsidRDefault="00774CD0" w:rsidP="00774CD0">
            <w:pPr>
              <w:rPr>
                <w:sz w:val="20"/>
                <w:szCs w:val="20"/>
              </w:rPr>
            </w:pPr>
            <w:r w:rsidRPr="000745FC">
              <w:rPr>
                <w:sz w:val="16"/>
                <w:szCs w:val="16"/>
              </w:rPr>
              <w:t>R = 1 to</w:t>
            </w:r>
            <w:r>
              <w:rPr>
                <w:sz w:val="16"/>
                <w:szCs w:val="16"/>
              </w:rPr>
              <w:t xml:space="preserve"> 3 </w:t>
            </w:r>
          </w:p>
        </w:tc>
      </w:tr>
      <w:tr w:rsidR="00774CD0" w:rsidTr="000745FC">
        <w:tc>
          <w:tcPr>
            <w:tcW w:w="2652" w:type="dxa"/>
          </w:tcPr>
          <w:p w:rsidR="00774CD0" w:rsidRPr="007E698C" w:rsidRDefault="00774CD0" w:rsidP="00774CD0">
            <w:pPr>
              <w:rPr>
                <w:rFonts w:ascii="Times New Roman" w:hAnsi="Times New Roman" w:cs="Times New Roman"/>
                <w:b/>
                <w:sz w:val="20"/>
                <w:szCs w:val="20"/>
              </w:rPr>
            </w:pPr>
            <w:r w:rsidRPr="007E698C">
              <w:rPr>
                <w:rFonts w:ascii="Times New Roman" w:hAnsi="Times New Roman" w:cs="Times New Roman"/>
                <w:b/>
                <w:sz w:val="20"/>
                <w:szCs w:val="20"/>
              </w:rPr>
              <w:lastRenderedPageBreak/>
              <w:t xml:space="preserve">16.  Promotes positive, collaborative peer interactions. </w:t>
            </w:r>
            <w:r w:rsidRPr="007E698C">
              <w:rPr>
                <w:sz w:val="20"/>
                <w:szCs w:val="20"/>
              </w:rPr>
              <w:t xml:space="preserve">(CAEP 1.1; </w:t>
            </w:r>
            <w:proofErr w:type="spellStart"/>
            <w:r w:rsidRPr="007E698C">
              <w:rPr>
                <w:sz w:val="20"/>
                <w:szCs w:val="20"/>
              </w:rPr>
              <w:t>InTASC</w:t>
            </w:r>
            <w:proofErr w:type="spellEnd"/>
            <w:r w:rsidRPr="007E698C">
              <w:rPr>
                <w:sz w:val="20"/>
                <w:szCs w:val="20"/>
              </w:rPr>
              <w:t xml:space="preserve"> 3)</w:t>
            </w: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0745FC" w:rsidRDefault="00774CD0" w:rsidP="00774CD0">
            <w:pPr>
              <w:rPr>
                <w:sz w:val="18"/>
                <w:szCs w:val="18"/>
              </w:rPr>
            </w:pPr>
            <w:r w:rsidRPr="000745FC">
              <w:rPr>
                <w:sz w:val="16"/>
                <w:szCs w:val="16"/>
              </w:rPr>
              <w:t xml:space="preserve">R = 1 to </w:t>
            </w:r>
            <w:r>
              <w:rPr>
                <w:sz w:val="16"/>
                <w:szCs w:val="16"/>
              </w:rPr>
              <w:t>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2.2</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Pr>
                <w:sz w:val="16"/>
                <w:szCs w:val="16"/>
              </w:rPr>
              <w:t>M = 2.9</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Pr>
                <w:sz w:val="16"/>
                <w:szCs w:val="16"/>
              </w:rPr>
              <w:t>M = 2</w:t>
            </w:r>
            <w:r w:rsidRPr="000745FC">
              <w:rPr>
                <w:sz w:val="16"/>
                <w:szCs w:val="16"/>
              </w:rPr>
              <w:t>.</w:t>
            </w:r>
            <w:r>
              <w:rPr>
                <w:sz w:val="16"/>
                <w:szCs w:val="16"/>
              </w:rPr>
              <w:t>0</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2.3</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2</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2.8</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2.9</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2.7</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 xml:space="preserve">M = </w:t>
            </w:r>
            <w:r>
              <w:rPr>
                <w:sz w:val="16"/>
                <w:szCs w:val="16"/>
              </w:rPr>
              <w:t>2.8</w:t>
            </w:r>
          </w:p>
          <w:p w:rsidR="00774CD0" w:rsidRDefault="00774CD0" w:rsidP="00774CD0">
            <w:pPr>
              <w:rPr>
                <w:sz w:val="20"/>
                <w:szCs w:val="20"/>
              </w:rPr>
            </w:pPr>
            <w:r w:rsidRPr="000745FC">
              <w:rPr>
                <w:sz w:val="16"/>
                <w:szCs w:val="16"/>
              </w:rPr>
              <w:t>R = 1 to</w:t>
            </w:r>
            <w:r>
              <w:rPr>
                <w:sz w:val="16"/>
                <w:szCs w:val="16"/>
              </w:rPr>
              <w:t xml:space="preserve">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w:t>
            </w:r>
            <w:r>
              <w:rPr>
                <w:sz w:val="16"/>
                <w:szCs w:val="16"/>
              </w:rPr>
              <w:t>0</w:t>
            </w:r>
          </w:p>
          <w:p w:rsidR="00774CD0" w:rsidRDefault="00774CD0" w:rsidP="00774CD0">
            <w:pPr>
              <w:rPr>
                <w:sz w:val="20"/>
                <w:szCs w:val="20"/>
              </w:rPr>
            </w:pPr>
            <w:r w:rsidRPr="000745FC">
              <w:rPr>
                <w:sz w:val="16"/>
                <w:szCs w:val="16"/>
              </w:rPr>
              <w:t>R = 1 to</w:t>
            </w:r>
            <w:r>
              <w:rPr>
                <w:sz w:val="16"/>
                <w:szCs w:val="16"/>
              </w:rPr>
              <w:t xml:space="preserve"> 3 </w:t>
            </w:r>
          </w:p>
        </w:tc>
      </w:tr>
      <w:tr w:rsidR="00774CD0" w:rsidTr="00EA6537">
        <w:tc>
          <w:tcPr>
            <w:tcW w:w="2652" w:type="dxa"/>
            <w:shd w:val="clear" w:color="auto" w:fill="A8D08D" w:themeFill="accent6" w:themeFillTint="99"/>
          </w:tcPr>
          <w:p w:rsidR="00774CD0" w:rsidRPr="00B77A65" w:rsidRDefault="00774CD0" w:rsidP="00774CD0">
            <w:pPr>
              <w:rPr>
                <w:b/>
              </w:rPr>
            </w:pPr>
            <w:r>
              <w:rPr>
                <w:b/>
              </w:rPr>
              <w:t>Indicator</w:t>
            </w:r>
          </w:p>
        </w:tc>
        <w:tc>
          <w:tcPr>
            <w:tcW w:w="1685" w:type="dxa"/>
            <w:gridSpan w:val="2"/>
            <w:shd w:val="clear" w:color="auto" w:fill="A8D08D" w:themeFill="accent6" w:themeFillTint="99"/>
          </w:tcPr>
          <w:p w:rsidR="00774CD0" w:rsidRDefault="00774CD0" w:rsidP="00774CD0">
            <w:pPr>
              <w:rPr>
                <w:b/>
              </w:rPr>
            </w:pPr>
            <w:r>
              <w:rPr>
                <w:b/>
              </w:rPr>
              <w:t xml:space="preserve">EPP </w:t>
            </w:r>
          </w:p>
          <w:p w:rsidR="00774CD0" w:rsidRPr="00B77A65" w:rsidRDefault="00774CD0" w:rsidP="00774CD0">
            <w:pPr>
              <w:rPr>
                <w:b/>
              </w:rPr>
            </w:pPr>
            <w:r>
              <w:rPr>
                <w:b/>
              </w:rPr>
              <w:t>AVG</w:t>
            </w:r>
          </w:p>
        </w:tc>
        <w:tc>
          <w:tcPr>
            <w:tcW w:w="1783" w:type="dxa"/>
            <w:gridSpan w:val="2"/>
            <w:shd w:val="clear" w:color="auto" w:fill="A8D08D" w:themeFill="accent6" w:themeFillTint="99"/>
          </w:tcPr>
          <w:p w:rsidR="00774CD0" w:rsidRDefault="00774CD0" w:rsidP="00774CD0">
            <w:pPr>
              <w:rPr>
                <w:b/>
              </w:rPr>
            </w:pPr>
            <w:r>
              <w:rPr>
                <w:b/>
              </w:rPr>
              <w:t>Early</w:t>
            </w:r>
          </w:p>
          <w:p w:rsidR="00774CD0" w:rsidRPr="00B77A65" w:rsidRDefault="00774CD0" w:rsidP="00774CD0">
            <w:pPr>
              <w:rPr>
                <w:b/>
              </w:rPr>
            </w:pPr>
            <w:r>
              <w:rPr>
                <w:b/>
              </w:rPr>
              <w:t>Child</w:t>
            </w:r>
          </w:p>
        </w:tc>
        <w:tc>
          <w:tcPr>
            <w:tcW w:w="1800" w:type="dxa"/>
            <w:gridSpan w:val="2"/>
            <w:shd w:val="clear" w:color="auto" w:fill="A8D08D" w:themeFill="accent6" w:themeFillTint="99"/>
          </w:tcPr>
          <w:p w:rsidR="00774CD0" w:rsidRPr="00B77A65" w:rsidRDefault="00774CD0" w:rsidP="00774CD0">
            <w:pPr>
              <w:rPr>
                <w:b/>
              </w:rPr>
            </w:pPr>
            <w:r w:rsidRPr="00B77A65">
              <w:rPr>
                <w:b/>
              </w:rPr>
              <w:t>Elem.</w:t>
            </w:r>
          </w:p>
        </w:tc>
        <w:tc>
          <w:tcPr>
            <w:tcW w:w="1800" w:type="dxa"/>
            <w:gridSpan w:val="2"/>
            <w:shd w:val="clear" w:color="auto" w:fill="A8D08D" w:themeFill="accent6" w:themeFillTint="99"/>
          </w:tcPr>
          <w:p w:rsidR="00774CD0" w:rsidRPr="00B77A65" w:rsidRDefault="00774CD0" w:rsidP="00774CD0">
            <w:pPr>
              <w:rPr>
                <w:b/>
              </w:rPr>
            </w:pPr>
            <w:r w:rsidRPr="00B77A65">
              <w:rPr>
                <w:b/>
              </w:rPr>
              <w:t>Math</w:t>
            </w:r>
          </w:p>
        </w:tc>
        <w:tc>
          <w:tcPr>
            <w:tcW w:w="1800" w:type="dxa"/>
            <w:gridSpan w:val="2"/>
            <w:shd w:val="clear" w:color="auto" w:fill="A8D08D" w:themeFill="accent6" w:themeFillTint="99"/>
          </w:tcPr>
          <w:p w:rsidR="00774CD0" w:rsidRPr="00B77A65" w:rsidRDefault="00774CD0" w:rsidP="00774CD0">
            <w:pPr>
              <w:rPr>
                <w:b/>
              </w:rPr>
            </w:pPr>
            <w:r w:rsidRPr="00B77A65">
              <w:rPr>
                <w:b/>
              </w:rPr>
              <w:t>Physics</w:t>
            </w:r>
          </w:p>
        </w:tc>
        <w:tc>
          <w:tcPr>
            <w:tcW w:w="1800" w:type="dxa"/>
            <w:gridSpan w:val="2"/>
            <w:shd w:val="clear" w:color="auto" w:fill="A8D08D" w:themeFill="accent6" w:themeFillTint="99"/>
          </w:tcPr>
          <w:p w:rsidR="00774CD0" w:rsidRPr="00B77A65" w:rsidRDefault="00774CD0" w:rsidP="00774CD0">
            <w:pPr>
              <w:rPr>
                <w:b/>
              </w:rPr>
            </w:pPr>
            <w:r w:rsidRPr="00B77A65">
              <w:rPr>
                <w:b/>
              </w:rPr>
              <w:t>English</w:t>
            </w:r>
          </w:p>
        </w:tc>
      </w:tr>
      <w:tr w:rsidR="00774CD0" w:rsidTr="00EA6537">
        <w:tc>
          <w:tcPr>
            <w:tcW w:w="2652" w:type="dxa"/>
          </w:tcPr>
          <w:p w:rsidR="00774CD0" w:rsidRPr="007E698C" w:rsidRDefault="00774CD0" w:rsidP="00774CD0">
            <w:pPr>
              <w:rPr>
                <w:rFonts w:ascii="Times New Roman" w:hAnsi="Times New Roman" w:cs="Times New Roman"/>
                <w:b/>
                <w:sz w:val="20"/>
                <w:szCs w:val="20"/>
              </w:rPr>
            </w:pPr>
          </w:p>
        </w:tc>
        <w:tc>
          <w:tcPr>
            <w:tcW w:w="843"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842" w:type="dxa"/>
            <w:shd w:val="clear" w:color="auto" w:fill="E2EFD9" w:themeFill="accent6" w:themeFillTint="33"/>
          </w:tcPr>
          <w:p w:rsidR="00774CD0" w:rsidRPr="00B77A65" w:rsidRDefault="00774CD0" w:rsidP="00774CD0">
            <w:pPr>
              <w:rPr>
                <w:sz w:val="20"/>
                <w:szCs w:val="20"/>
              </w:rPr>
            </w:pPr>
            <w:r>
              <w:rPr>
                <w:sz w:val="20"/>
                <w:szCs w:val="20"/>
              </w:rPr>
              <w:t>2015</w:t>
            </w:r>
          </w:p>
        </w:tc>
        <w:tc>
          <w:tcPr>
            <w:tcW w:w="883"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c>
          <w:tcPr>
            <w:tcW w:w="900"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c>
          <w:tcPr>
            <w:tcW w:w="900"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c>
          <w:tcPr>
            <w:tcW w:w="900"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c>
          <w:tcPr>
            <w:tcW w:w="900" w:type="dxa"/>
            <w:shd w:val="clear" w:color="auto" w:fill="E2EFD9" w:themeFill="accent6" w:themeFillTint="33"/>
          </w:tcPr>
          <w:p w:rsidR="00774CD0" w:rsidRPr="00B77A65" w:rsidRDefault="00774CD0" w:rsidP="00774CD0">
            <w:pPr>
              <w:rPr>
                <w:sz w:val="20"/>
                <w:szCs w:val="20"/>
              </w:rPr>
            </w:pPr>
            <w:r w:rsidRPr="00B77A65">
              <w:rPr>
                <w:sz w:val="20"/>
                <w:szCs w:val="20"/>
              </w:rPr>
              <w:t>2014</w:t>
            </w:r>
          </w:p>
        </w:tc>
        <w:tc>
          <w:tcPr>
            <w:tcW w:w="900" w:type="dxa"/>
            <w:shd w:val="clear" w:color="auto" w:fill="E2EFD9" w:themeFill="accent6" w:themeFillTint="33"/>
          </w:tcPr>
          <w:p w:rsidR="00774CD0" w:rsidRPr="00B77A65" w:rsidRDefault="00774CD0" w:rsidP="00774CD0">
            <w:pPr>
              <w:rPr>
                <w:sz w:val="20"/>
                <w:szCs w:val="20"/>
              </w:rPr>
            </w:pPr>
            <w:r>
              <w:rPr>
                <w:sz w:val="20"/>
                <w:szCs w:val="20"/>
              </w:rPr>
              <w:t>2015</w:t>
            </w:r>
          </w:p>
        </w:tc>
      </w:tr>
      <w:tr w:rsidR="00774CD0" w:rsidTr="000745FC">
        <w:tc>
          <w:tcPr>
            <w:tcW w:w="2652" w:type="dxa"/>
          </w:tcPr>
          <w:p w:rsidR="00774CD0" w:rsidRPr="00EE7BE7" w:rsidRDefault="00774CD0" w:rsidP="00774CD0">
            <w:pPr>
              <w:rPr>
                <w:rFonts w:ascii="Times New Roman" w:hAnsi="Times New Roman" w:cs="Times New Roman"/>
                <w:b/>
                <w:sz w:val="24"/>
                <w:szCs w:val="24"/>
              </w:rPr>
            </w:pPr>
            <w:r w:rsidRPr="007E698C">
              <w:rPr>
                <w:rFonts w:ascii="Times New Roman" w:hAnsi="Times New Roman" w:cs="Times New Roman"/>
                <w:b/>
                <w:sz w:val="20"/>
                <w:szCs w:val="20"/>
              </w:rPr>
              <w:t xml:space="preserve">17. Creates and maintains a positive and safe classroom environment conducive for learning. </w:t>
            </w:r>
            <w:r w:rsidRPr="007E698C">
              <w:rPr>
                <w:sz w:val="20"/>
                <w:szCs w:val="20"/>
              </w:rPr>
              <w:t xml:space="preserve">(CAEP 1.1; </w:t>
            </w:r>
            <w:proofErr w:type="spellStart"/>
            <w:r w:rsidRPr="007E698C">
              <w:rPr>
                <w:sz w:val="20"/>
                <w:szCs w:val="20"/>
              </w:rPr>
              <w:t>InTASC</w:t>
            </w:r>
            <w:proofErr w:type="spellEnd"/>
            <w:r w:rsidRPr="007E698C">
              <w:rPr>
                <w:sz w:val="20"/>
                <w:szCs w:val="20"/>
              </w:rPr>
              <w:t xml:space="preserve"> 3)</w:t>
            </w:r>
            <w:r w:rsidRPr="00EE7BE7">
              <w:rPr>
                <w:rFonts w:ascii="Times New Roman" w:hAnsi="Times New Roman" w:cs="Times New Roman"/>
                <w:b/>
                <w:sz w:val="24"/>
                <w:szCs w:val="24"/>
              </w:rPr>
              <w:t xml:space="preserve"> </w:t>
            </w: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0745FC" w:rsidRDefault="00774CD0" w:rsidP="00774CD0">
            <w:pPr>
              <w:rPr>
                <w:sz w:val="18"/>
                <w:szCs w:val="18"/>
              </w:rPr>
            </w:pPr>
            <w:r w:rsidRPr="000745FC">
              <w:rPr>
                <w:sz w:val="16"/>
                <w:szCs w:val="16"/>
              </w:rPr>
              <w:t>R = 1 to</w:t>
            </w:r>
            <w:r>
              <w:rPr>
                <w:sz w:val="16"/>
                <w:szCs w:val="16"/>
              </w:rPr>
              <w:t xml:space="preserve"> 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2.5</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4</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Default="00774CD0" w:rsidP="00774CD0">
            <w:pPr>
              <w:rPr>
                <w:sz w:val="20"/>
                <w:szCs w:val="20"/>
              </w:rPr>
            </w:pPr>
            <w:r w:rsidRPr="000745FC">
              <w:rPr>
                <w:sz w:val="16"/>
                <w:szCs w:val="16"/>
              </w:rPr>
              <w:t>R = 1 to 4</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2.6</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w:t>
            </w:r>
            <w:r>
              <w:rPr>
                <w:sz w:val="16"/>
                <w:szCs w:val="16"/>
              </w:rPr>
              <w:t>5</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2.3</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w:t>
            </w:r>
            <w:r w:rsidRPr="000745FC">
              <w:rPr>
                <w:sz w:val="16"/>
                <w:szCs w:val="16"/>
              </w:rPr>
              <w:t>.</w:t>
            </w:r>
            <w:r>
              <w:rPr>
                <w:sz w:val="16"/>
                <w:szCs w:val="16"/>
              </w:rPr>
              <w:t>3</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B77A65" w:rsidRDefault="00774CD0" w:rsidP="00774CD0">
            <w:pPr>
              <w:rPr>
                <w:sz w:val="20"/>
                <w:szCs w:val="20"/>
              </w:rPr>
            </w:pPr>
            <w:r>
              <w:rPr>
                <w:sz w:val="16"/>
                <w:szCs w:val="16"/>
              </w:rPr>
              <w:t>R = 1 to 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w:t>
            </w:r>
            <w:r>
              <w:rPr>
                <w:sz w:val="16"/>
                <w:szCs w:val="16"/>
              </w:rPr>
              <w:t>4</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3.1</w:t>
            </w:r>
          </w:p>
          <w:p w:rsidR="00774CD0" w:rsidRDefault="00774CD0" w:rsidP="00774CD0">
            <w:pPr>
              <w:rPr>
                <w:sz w:val="20"/>
                <w:szCs w:val="20"/>
              </w:rPr>
            </w:pPr>
            <w:r w:rsidRPr="000745FC">
              <w:rPr>
                <w:sz w:val="16"/>
                <w:szCs w:val="16"/>
              </w:rPr>
              <w:t xml:space="preserve">R = 1 to </w:t>
            </w:r>
            <w:r>
              <w:rPr>
                <w:sz w:val="16"/>
                <w:szCs w:val="16"/>
              </w:rPr>
              <w:t>3</w:t>
            </w:r>
          </w:p>
        </w:tc>
      </w:tr>
      <w:tr w:rsidR="00774CD0" w:rsidTr="000745FC">
        <w:tc>
          <w:tcPr>
            <w:tcW w:w="2652" w:type="dxa"/>
          </w:tcPr>
          <w:p w:rsidR="00774CD0" w:rsidRPr="007E698C" w:rsidRDefault="00774CD0" w:rsidP="00774CD0">
            <w:pPr>
              <w:rPr>
                <w:rFonts w:ascii="Times New Roman" w:hAnsi="Times New Roman" w:cs="Times New Roman"/>
                <w:b/>
                <w:sz w:val="20"/>
                <w:szCs w:val="20"/>
              </w:rPr>
            </w:pPr>
            <w:r w:rsidRPr="007E698C">
              <w:rPr>
                <w:rFonts w:ascii="Times New Roman" w:hAnsi="Times New Roman" w:cs="Times New Roman"/>
                <w:b/>
                <w:sz w:val="20"/>
                <w:szCs w:val="20"/>
              </w:rPr>
              <w:t xml:space="preserve">18.  Demonstrates confidence and poise when managing an effective learning environment.  </w:t>
            </w: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0745FC" w:rsidRDefault="00774CD0" w:rsidP="00774CD0">
            <w:pPr>
              <w:rPr>
                <w:sz w:val="18"/>
                <w:szCs w:val="18"/>
              </w:rPr>
            </w:pPr>
            <w:r w:rsidRPr="000745FC">
              <w:rPr>
                <w:sz w:val="16"/>
                <w:szCs w:val="16"/>
              </w:rPr>
              <w:t xml:space="preserve">R = 1 to </w:t>
            </w:r>
            <w:r>
              <w:rPr>
                <w:sz w:val="16"/>
                <w:szCs w:val="16"/>
              </w:rPr>
              <w:t>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2.2</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Pr>
                <w:sz w:val="16"/>
                <w:szCs w:val="16"/>
              </w:rPr>
              <w:t>M = 2.9</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Pr>
                <w:sz w:val="16"/>
                <w:szCs w:val="16"/>
              </w:rPr>
              <w:t>M = 2</w:t>
            </w:r>
            <w:r w:rsidRPr="000745FC">
              <w:rPr>
                <w:sz w:val="16"/>
                <w:szCs w:val="16"/>
              </w:rPr>
              <w:t>.</w:t>
            </w:r>
            <w:r>
              <w:rPr>
                <w:sz w:val="16"/>
                <w:szCs w:val="16"/>
              </w:rPr>
              <w:t>0</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2.3</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2</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2.8</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2.9</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2.7</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 xml:space="preserve">M = </w:t>
            </w:r>
            <w:r>
              <w:rPr>
                <w:sz w:val="16"/>
                <w:szCs w:val="16"/>
              </w:rPr>
              <w:t>2.8</w:t>
            </w:r>
          </w:p>
          <w:p w:rsidR="00774CD0" w:rsidRDefault="00774CD0" w:rsidP="00774CD0">
            <w:pPr>
              <w:rPr>
                <w:sz w:val="20"/>
                <w:szCs w:val="20"/>
              </w:rPr>
            </w:pPr>
            <w:r w:rsidRPr="000745FC">
              <w:rPr>
                <w:sz w:val="16"/>
                <w:szCs w:val="16"/>
              </w:rPr>
              <w:t>R = 1 to</w:t>
            </w:r>
            <w:r>
              <w:rPr>
                <w:sz w:val="16"/>
                <w:szCs w:val="16"/>
              </w:rPr>
              <w:t xml:space="preserve">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w:t>
            </w:r>
            <w:r>
              <w:rPr>
                <w:sz w:val="16"/>
                <w:szCs w:val="16"/>
              </w:rPr>
              <w:t>0</w:t>
            </w:r>
          </w:p>
          <w:p w:rsidR="00774CD0" w:rsidRDefault="00774CD0" w:rsidP="00774CD0">
            <w:pPr>
              <w:rPr>
                <w:sz w:val="20"/>
                <w:szCs w:val="20"/>
              </w:rPr>
            </w:pPr>
            <w:r w:rsidRPr="000745FC">
              <w:rPr>
                <w:sz w:val="16"/>
                <w:szCs w:val="16"/>
              </w:rPr>
              <w:t>R = 1 to</w:t>
            </w:r>
            <w:r>
              <w:rPr>
                <w:sz w:val="16"/>
                <w:szCs w:val="16"/>
              </w:rPr>
              <w:t xml:space="preserve"> 3 </w:t>
            </w:r>
          </w:p>
        </w:tc>
      </w:tr>
      <w:tr w:rsidR="00774CD0" w:rsidTr="000745FC">
        <w:tc>
          <w:tcPr>
            <w:tcW w:w="2652" w:type="dxa"/>
          </w:tcPr>
          <w:p w:rsidR="00774CD0" w:rsidRPr="007E698C" w:rsidRDefault="00774CD0" w:rsidP="00774CD0">
            <w:pPr>
              <w:rPr>
                <w:rFonts w:ascii="Times New Roman" w:hAnsi="Times New Roman" w:cs="Times New Roman"/>
                <w:b/>
                <w:sz w:val="20"/>
                <w:szCs w:val="20"/>
              </w:rPr>
            </w:pPr>
            <w:r w:rsidRPr="007E698C">
              <w:rPr>
                <w:rFonts w:ascii="Times New Roman" w:hAnsi="Times New Roman" w:cs="Times New Roman"/>
                <w:b/>
                <w:sz w:val="20"/>
                <w:szCs w:val="20"/>
              </w:rPr>
              <w:t>19.  Establishes and maintains effective rules, procedures, and routines.</w:t>
            </w:r>
          </w:p>
          <w:p w:rsidR="00774CD0" w:rsidRPr="007E698C" w:rsidRDefault="00774CD0" w:rsidP="00774CD0">
            <w:pPr>
              <w:rPr>
                <w:rFonts w:ascii="Times New Roman" w:hAnsi="Times New Roman" w:cs="Times New Roman"/>
                <w:b/>
                <w:sz w:val="20"/>
                <w:szCs w:val="20"/>
              </w:rPr>
            </w:pPr>
          </w:p>
          <w:p w:rsidR="00774CD0" w:rsidRPr="007E698C" w:rsidRDefault="00774CD0" w:rsidP="00774CD0">
            <w:pPr>
              <w:rPr>
                <w:rFonts w:ascii="Times New Roman" w:hAnsi="Times New Roman" w:cs="Times New Roman"/>
                <w:b/>
                <w:sz w:val="20"/>
                <w:szCs w:val="20"/>
              </w:rPr>
            </w:pP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Pr>
                <w:sz w:val="16"/>
                <w:szCs w:val="16"/>
              </w:rPr>
              <w:t>M = 2</w:t>
            </w:r>
            <w:r w:rsidRPr="000745FC">
              <w:rPr>
                <w:sz w:val="16"/>
                <w:szCs w:val="16"/>
              </w:rPr>
              <w:t>.</w:t>
            </w:r>
            <w:r>
              <w:rPr>
                <w:sz w:val="16"/>
                <w:szCs w:val="16"/>
              </w:rPr>
              <w:t>1</w:t>
            </w:r>
          </w:p>
          <w:p w:rsidR="00774CD0" w:rsidRPr="000745FC" w:rsidRDefault="00774CD0" w:rsidP="00774CD0">
            <w:pPr>
              <w:rPr>
                <w:sz w:val="18"/>
                <w:szCs w:val="18"/>
              </w:rPr>
            </w:pPr>
            <w:r w:rsidRPr="000745FC">
              <w:rPr>
                <w:sz w:val="16"/>
                <w:szCs w:val="16"/>
              </w:rPr>
              <w:t xml:space="preserve">R = 1 to </w:t>
            </w:r>
            <w:r>
              <w:rPr>
                <w:sz w:val="16"/>
                <w:szCs w:val="16"/>
              </w:rPr>
              <w:t>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2.2</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Pr>
                <w:sz w:val="16"/>
                <w:szCs w:val="16"/>
              </w:rPr>
              <w:t>M = 2.9</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Pr>
                <w:sz w:val="16"/>
                <w:szCs w:val="16"/>
              </w:rPr>
              <w:t>M = 2</w:t>
            </w:r>
            <w:r w:rsidRPr="000745FC">
              <w:rPr>
                <w:sz w:val="16"/>
                <w:szCs w:val="16"/>
              </w:rPr>
              <w:t>.</w:t>
            </w:r>
            <w:r>
              <w:rPr>
                <w:sz w:val="16"/>
                <w:szCs w:val="16"/>
              </w:rPr>
              <w:t>0</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2.3</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2</w:t>
            </w:r>
          </w:p>
          <w:p w:rsidR="00774CD0"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2.8</w:t>
            </w:r>
          </w:p>
          <w:p w:rsidR="00774CD0" w:rsidRPr="00B77A65"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2.9</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2.7</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 xml:space="preserve">M = </w:t>
            </w:r>
            <w:r>
              <w:rPr>
                <w:sz w:val="16"/>
                <w:szCs w:val="16"/>
              </w:rPr>
              <w:t>2.8</w:t>
            </w:r>
          </w:p>
          <w:p w:rsidR="00774CD0" w:rsidRDefault="00774CD0" w:rsidP="00774CD0">
            <w:pPr>
              <w:rPr>
                <w:sz w:val="20"/>
                <w:szCs w:val="20"/>
              </w:rPr>
            </w:pPr>
            <w:r>
              <w:rPr>
                <w:sz w:val="16"/>
                <w:szCs w:val="16"/>
              </w:rPr>
              <w:t>R = 1 to 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Pr>
                <w:sz w:val="16"/>
                <w:szCs w:val="16"/>
              </w:rPr>
              <w:t>M = 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 3.</w:t>
            </w:r>
            <w:r>
              <w:rPr>
                <w:sz w:val="16"/>
                <w:szCs w:val="16"/>
              </w:rPr>
              <w:t>0</w:t>
            </w:r>
          </w:p>
          <w:p w:rsidR="00774CD0" w:rsidRDefault="00774CD0" w:rsidP="00774CD0">
            <w:pPr>
              <w:rPr>
                <w:sz w:val="20"/>
                <w:szCs w:val="20"/>
              </w:rPr>
            </w:pPr>
            <w:r w:rsidRPr="000745FC">
              <w:rPr>
                <w:sz w:val="16"/>
                <w:szCs w:val="16"/>
              </w:rPr>
              <w:t>R = 1 to</w:t>
            </w:r>
            <w:r>
              <w:rPr>
                <w:sz w:val="16"/>
                <w:szCs w:val="16"/>
              </w:rPr>
              <w:t xml:space="preserve"> 3</w:t>
            </w:r>
          </w:p>
        </w:tc>
      </w:tr>
      <w:tr w:rsidR="00774CD0" w:rsidTr="000745FC">
        <w:tc>
          <w:tcPr>
            <w:tcW w:w="2652" w:type="dxa"/>
          </w:tcPr>
          <w:p w:rsidR="00774CD0" w:rsidRPr="007E698C" w:rsidRDefault="00774CD0" w:rsidP="00774CD0">
            <w:pPr>
              <w:rPr>
                <w:rFonts w:ascii="Times New Roman" w:hAnsi="Times New Roman" w:cs="Times New Roman"/>
                <w:b/>
                <w:sz w:val="20"/>
                <w:szCs w:val="20"/>
              </w:rPr>
            </w:pPr>
            <w:r w:rsidRPr="007E698C">
              <w:rPr>
                <w:rFonts w:ascii="Times New Roman" w:hAnsi="Times New Roman" w:cs="Times New Roman"/>
                <w:b/>
                <w:sz w:val="20"/>
                <w:szCs w:val="20"/>
              </w:rPr>
              <w:t>20.  Provides for smooth transitions between activities and implements introductions and closures in lessons.</w:t>
            </w:r>
          </w:p>
          <w:p w:rsidR="00774CD0" w:rsidRDefault="00774CD0" w:rsidP="00774CD0">
            <w:pPr>
              <w:rPr>
                <w:b/>
                <w:sz w:val="28"/>
                <w:szCs w:val="28"/>
              </w:rPr>
            </w:pPr>
          </w:p>
        </w:tc>
        <w:tc>
          <w:tcPr>
            <w:tcW w:w="843" w:type="dxa"/>
          </w:tcPr>
          <w:p w:rsidR="00774CD0" w:rsidRPr="000745FC" w:rsidRDefault="00774CD0" w:rsidP="00774CD0">
            <w:pPr>
              <w:rPr>
                <w:sz w:val="16"/>
                <w:szCs w:val="16"/>
              </w:rPr>
            </w:pPr>
            <w:r w:rsidRPr="000745FC">
              <w:rPr>
                <w:sz w:val="16"/>
                <w:szCs w:val="16"/>
              </w:rPr>
              <w:t>N= 224</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0745FC" w:rsidRDefault="00774CD0" w:rsidP="00774CD0">
            <w:pPr>
              <w:rPr>
                <w:sz w:val="18"/>
                <w:szCs w:val="18"/>
              </w:rPr>
            </w:pPr>
            <w:r w:rsidRPr="000745FC">
              <w:rPr>
                <w:sz w:val="16"/>
                <w:szCs w:val="16"/>
              </w:rPr>
              <w:t>R = 1 to</w:t>
            </w:r>
            <w:r>
              <w:rPr>
                <w:sz w:val="16"/>
                <w:szCs w:val="16"/>
              </w:rPr>
              <w:t xml:space="preserve"> 3</w:t>
            </w:r>
          </w:p>
        </w:tc>
        <w:tc>
          <w:tcPr>
            <w:tcW w:w="842" w:type="dxa"/>
          </w:tcPr>
          <w:p w:rsidR="00774CD0" w:rsidRPr="000745FC" w:rsidRDefault="00774CD0" w:rsidP="00774CD0">
            <w:pPr>
              <w:rPr>
                <w:sz w:val="16"/>
                <w:szCs w:val="16"/>
              </w:rPr>
            </w:pPr>
            <w:r>
              <w:rPr>
                <w:sz w:val="16"/>
                <w:szCs w:val="16"/>
              </w:rPr>
              <w:t>N= 198</w:t>
            </w:r>
          </w:p>
          <w:p w:rsidR="00774CD0" w:rsidRPr="000745FC" w:rsidRDefault="00774CD0" w:rsidP="00774CD0">
            <w:pPr>
              <w:rPr>
                <w:sz w:val="16"/>
                <w:szCs w:val="16"/>
              </w:rPr>
            </w:pPr>
            <w:r w:rsidRPr="000745FC">
              <w:rPr>
                <w:sz w:val="16"/>
                <w:szCs w:val="16"/>
              </w:rPr>
              <w:t>M =</w:t>
            </w:r>
            <w:r>
              <w:rPr>
                <w:sz w:val="16"/>
                <w:szCs w:val="16"/>
              </w:rPr>
              <w:t xml:space="preserve"> 2.5</w:t>
            </w:r>
          </w:p>
          <w:p w:rsidR="00774CD0" w:rsidRDefault="00774CD0" w:rsidP="00774CD0">
            <w:pPr>
              <w:rPr>
                <w:sz w:val="20"/>
                <w:szCs w:val="20"/>
              </w:rPr>
            </w:pPr>
            <w:r w:rsidRPr="000745FC">
              <w:rPr>
                <w:sz w:val="16"/>
                <w:szCs w:val="16"/>
              </w:rPr>
              <w:t xml:space="preserve">R = 1 to </w:t>
            </w:r>
            <w:r>
              <w:rPr>
                <w:sz w:val="16"/>
                <w:szCs w:val="16"/>
              </w:rPr>
              <w:t>3</w:t>
            </w:r>
          </w:p>
        </w:tc>
        <w:tc>
          <w:tcPr>
            <w:tcW w:w="883" w:type="dxa"/>
          </w:tcPr>
          <w:p w:rsidR="00774CD0" w:rsidRPr="000745FC" w:rsidRDefault="00774CD0" w:rsidP="00774CD0">
            <w:pPr>
              <w:rPr>
                <w:sz w:val="16"/>
                <w:szCs w:val="16"/>
              </w:rPr>
            </w:pPr>
            <w:r w:rsidRPr="000745FC">
              <w:rPr>
                <w:sz w:val="16"/>
                <w:szCs w:val="16"/>
              </w:rPr>
              <w:t xml:space="preserve">N= </w:t>
            </w:r>
            <w:r>
              <w:rPr>
                <w:sz w:val="16"/>
                <w:szCs w:val="16"/>
              </w:rPr>
              <w:t>111</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4</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95</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Default="00774CD0" w:rsidP="00774CD0">
            <w:pPr>
              <w:rPr>
                <w:sz w:val="20"/>
                <w:szCs w:val="20"/>
              </w:rPr>
            </w:pPr>
            <w:r w:rsidRPr="000745FC">
              <w:rPr>
                <w:sz w:val="16"/>
                <w:szCs w:val="16"/>
              </w:rPr>
              <w:t>R = 1 to 4</w:t>
            </w:r>
          </w:p>
        </w:tc>
        <w:tc>
          <w:tcPr>
            <w:tcW w:w="900" w:type="dxa"/>
          </w:tcPr>
          <w:p w:rsidR="00774CD0" w:rsidRPr="000745FC" w:rsidRDefault="00774CD0" w:rsidP="00774CD0">
            <w:pPr>
              <w:rPr>
                <w:sz w:val="16"/>
                <w:szCs w:val="16"/>
              </w:rPr>
            </w:pPr>
            <w:r>
              <w:rPr>
                <w:sz w:val="16"/>
                <w:szCs w:val="16"/>
              </w:rPr>
              <w:t>N= 74</w:t>
            </w:r>
          </w:p>
          <w:p w:rsidR="00774CD0" w:rsidRDefault="00774CD0" w:rsidP="00774CD0">
            <w:pPr>
              <w:rPr>
                <w:sz w:val="16"/>
                <w:szCs w:val="16"/>
              </w:rPr>
            </w:pPr>
            <w:r>
              <w:rPr>
                <w:sz w:val="16"/>
                <w:szCs w:val="16"/>
              </w:rPr>
              <w:t>M = 2.6</w:t>
            </w:r>
          </w:p>
          <w:p w:rsidR="00774CD0" w:rsidRPr="00B77A65" w:rsidRDefault="00774CD0" w:rsidP="00774CD0">
            <w:pPr>
              <w:rPr>
                <w:sz w:val="20"/>
                <w:szCs w:val="20"/>
              </w:rPr>
            </w:pPr>
            <w:r>
              <w:rPr>
                <w:sz w:val="16"/>
                <w:szCs w:val="16"/>
              </w:rPr>
              <w:t>R</w:t>
            </w:r>
            <w:r w:rsidRPr="000745FC">
              <w:rPr>
                <w:sz w:val="16"/>
                <w:szCs w:val="16"/>
              </w:rPr>
              <w:t xml:space="preserve">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72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w:t>
            </w:r>
            <w:r>
              <w:rPr>
                <w:sz w:val="16"/>
                <w:szCs w:val="16"/>
              </w:rPr>
              <w:t>5</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9</w:t>
            </w:r>
          </w:p>
          <w:p w:rsidR="00774CD0" w:rsidRPr="000745FC" w:rsidRDefault="00774CD0" w:rsidP="00774CD0">
            <w:pPr>
              <w:rPr>
                <w:sz w:val="16"/>
                <w:szCs w:val="16"/>
              </w:rPr>
            </w:pPr>
            <w:r>
              <w:rPr>
                <w:sz w:val="16"/>
                <w:szCs w:val="16"/>
              </w:rPr>
              <w:t>M = 2.3</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8</w:t>
            </w:r>
          </w:p>
          <w:p w:rsidR="00774CD0" w:rsidRPr="000745FC" w:rsidRDefault="00774CD0" w:rsidP="00774CD0">
            <w:pPr>
              <w:rPr>
                <w:sz w:val="16"/>
                <w:szCs w:val="16"/>
              </w:rPr>
            </w:pPr>
            <w:r>
              <w:rPr>
                <w:sz w:val="16"/>
                <w:szCs w:val="16"/>
              </w:rPr>
              <w:t>M = 2</w:t>
            </w:r>
            <w:r w:rsidRPr="000745FC">
              <w:rPr>
                <w:sz w:val="16"/>
                <w:szCs w:val="16"/>
              </w:rPr>
              <w:t>.</w:t>
            </w:r>
            <w:r>
              <w:rPr>
                <w:sz w:val="16"/>
                <w:szCs w:val="16"/>
              </w:rPr>
              <w:t>3</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3</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3</w:t>
            </w:r>
          </w:p>
          <w:p w:rsidR="00774CD0" w:rsidRPr="00B77A65" w:rsidRDefault="00774CD0" w:rsidP="00774CD0">
            <w:pPr>
              <w:rPr>
                <w:sz w:val="20"/>
                <w:szCs w:val="20"/>
              </w:rPr>
            </w:pPr>
            <w:r>
              <w:rPr>
                <w:sz w:val="16"/>
                <w:szCs w:val="16"/>
              </w:rPr>
              <w:t>R = 1 to 3</w:t>
            </w:r>
          </w:p>
        </w:tc>
        <w:tc>
          <w:tcPr>
            <w:tcW w:w="900" w:type="dxa"/>
          </w:tcPr>
          <w:p w:rsidR="00774CD0" w:rsidRDefault="00774CD0" w:rsidP="00774CD0">
            <w:pPr>
              <w:rPr>
                <w:sz w:val="16"/>
                <w:szCs w:val="16"/>
              </w:rPr>
            </w:pPr>
            <w:r w:rsidRPr="000745FC">
              <w:rPr>
                <w:sz w:val="16"/>
                <w:szCs w:val="16"/>
              </w:rPr>
              <w:t xml:space="preserve">N= </w:t>
            </w:r>
            <w:r>
              <w:rPr>
                <w:sz w:val="16"/>
                <w:szCs w:val="16"/>
              </w:rPr>
              <w:t>1</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w:t>
            </w:r>
            <w:r>
              <w:rPr>
                <w:sz w:val="16"/>
                <w:szCs w:val="16"/>
              </w:rPr>
              <w:t>4</w:t>
            </w:r>
          </w:p>
          <w:p w:rsidR="00774CD0"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27</w:t>
            </w:r>
          </w:p>
          <w:p w:rsidR="00774CD0" w:rsidRPr="000745FC" w:rsidRDefault="00774CD0" w:rsidP="00774CD0">
            <w:pPr>
              <w:rPr>
                <w:sz w:val="16"/>
                <w:szCs w:val="16"/>
              </w:rPr>
            </w:pPr>
            <w:r w:rsidRPr="000745FC">
              <w:rPr>
                <w:sz w:val="16"/>
                <w:szCs w:val="16"/>
              </w:rPr>
              <w:t xml:space="preserve">M = </w:t>
            </w:r>
            <w:r>
              <w:rPr>
                <w:sz w:val="16"/>
                <w:szCs w:val="16"/>
              </w:rPr>
              <w:t>2</w:t>
            </w:r>
            <w:r w:rsidRPr="000745FC">
              <w:rPr>
                <w:sz w:val="16"/>
                <w:szCs w:val="16"/>
              </w:rPr>
              <w:t>.</w:t>
            </w:r>
            <w:r>
              <w:rPr>
                <w:sz w:val="16"/>
                <w:szCs w:val="16"/>
              </w:rPr>
              <w:t>1</w:t>
            </w:r>
          </w:p>
          <w:p w:rsidR="00774CD0" w:rsidRPr="00B77A65" w:rsidRDefault="00774CD0" w:rsidP="00774CD0">
            <w:pPr>
              <w:rPr>
                <w:sz w:val="20"/>
                <w:szCs w:val="20"/>
              </w:rPr>
            </w:pPr>
            <w:r w:rsidRPr="000745FC">
              <w:rPr>
                <w:sz w:val="16"/>
                <w:szCs w:val="16"/>
              </w:rPr>
              <w:t xml:space="preserve">R = 1 to </w:t>
            </w:r>
            <w:r>
              <w:rPr>
                <w:sz w:val="16"/>
                <w:szCs w:val="16"/>
              </w:rPr>
              <w:t>3</w:t>
            </w:r>
          </w:p>
        </w:tc>
        <w:tc>
          <w:tcPr>
            <w:tcW w:w="900" w:type="dxa"/>
          </w:tcPr>
          <w:p w:rsidR="00774CD0" w:rsidRPr="000745FC" w:rsidRDefault="00774CD0" w:rsidP="00774CD0">
            <w:pPr>
              <w:rPr>
                <w:sz w:val="16"/>
                <w:szCs w:val="16"/>
              </w:rPr>
            </w:pPr>
            <w:r w:rsidRPr="000745FC">
              <w:rPr>
                <w:sz w:val="16"/>
                <w:szCs w:val="16"/>
              </w:rPr>
              <w:t xml:space="preserve">N= </w:t>
            </w:r>
            <w:r>
              <w:rPr>
                <w:sz w:val="16"/>
                <w:szCs w:val="16"/>
              </w:rPr>
              <w:t>22</w:t>
            </w:r>
          </w:p>
          <w:p w:rsidR="00774CD0" w:rsidRPr="000745FC" w:rsidRDefault="00774CD0" w:rsidP="00774CD0">
            <w:pPr>
              <w:rPr>
                <w:sz w:val="16"/>
                <w:szCs w:val="16"/>
              </w:rPr>
            </w:pPr>
            <w:r w:rsidRPr="000745FC">
              <w:rPr>
                <w:sz w:val="16"/>
                <w:szCs w:val="16"/>
              </w:rPr>
              <w:t>M =</w:t>
            </w:r>
            <w:r>
              <w:rPr>
                <w:sz w:val="16"/>
                <w:szCs w:val="16"/>
              </w:rPr>
              <w:t>2</w:t>
            </w:r>
            <w:r w:rsidRPr="000745FC">
              <w:rPr>
                <w:sz w:val="16"/>
                <w:szCs w:val="16"/>
              </w:rPr>
              <w:t>3.1</w:t>
            </w:r>
          </w:p>
          <w:p w:rsidR="00774CD0" w:rsidRDefault="00774CD0" w:rsidP="00774CD0">
            <w:pPr>
              <w:rPr>
                <w:sz w:val="20"/>
                <w:szCs w:val="20"/>
              </w:rPr>
            </w:pPr>
            <w:r w:rsidRPr="000745FC">
              <w:rPr>
                <w:sz w:val="16"/>
                <w:szCs w:val="16"/>
              </w:rPr>
              <w:t xml:space="preserve">R = 1 to </w:t>
            </w:r>
            <w:r>
              <w:rPr>
                <w:sz w:val="16"/>
                <w:szCs w:val="16"/>
              </w:rPr>
              <w:t>3</w:t>
            </w:r>
          </w:p>
        </w:tc>
      </w:tr>
      <w:tr w:rsidR="00774CD0" w:rsidTr="000745FC">
        <w:tc>
          <w:tcPr>
            <w:tcW w:w="2652" w:type="dxa"/>
          </w:tcPr>
          <w:p w:rsidR="00774CD0" w:rsidRDefault="00774CD0" w:rsidP="00774CD0">
            <w:pPr>
              <w:rPr>
                <w:b/>
                <w:sz w:val="28"/>
                <w:szCs w:val="28"/>
              </w:rPr>
            </w:pPr>
          </w:p>
        </w:tc>
        <w:tc>
          <w:tcPr>
            <w:tcW w:w="843" w:type="dxa"/>
          </w:tcPr>
          <w:p w:rsidR="00774CD0" w:rsidRPr="000745FC" w:rsidRDefault="00774CD0" w:rsidP="00774CD0">
            <w:pPr>
              <w:rPr>
                <w:sz w:val="18"/>
                <w:szCs w:val="18"/>
              </w:rPr>
            </w:pPr>
          </w:p>
        </w:tc>
        <w:tc>
          <w:tcPr>
            <w:tcW w:w="842" w:type="dxa"/>
          </w:tcPr>
          <w:p w:rsidR="00774CD0" w:rsidRDefault="00774CD0" w:rsidP="00774CD0">
            <w:pPr>
              <w:rPr>
                <w:sz w:val="20"/>
                <w:szCs w:val="20"/>
              </w:rPr>
            </w:pPr>
          </w:p>
        </w:tc>
        <w:tc>
          <w:tcPr>
            <w:tcW w:w="883" w:type="dxa"/>
          </w:tcPr>
          <w:p w:rsidR="00774CD0" w:rsidRPr="00B77A65" w:rsidRDefault="00774CD0" w:rsidP="00774CD0">
            <w:pPr>
              <w:rPr>
                <w:sz w:val="20"/>
                <w:szCs w:val="20"/>
              </w:rPr>
            </w:pPr>
          </w:p>
        </w:tc>
        <w:tc>
          <w:tcPr>
            <w:tcW w:w="900" w:type="dxa"/>
          </w:tcPr>
          <w:p w:rsidR="00774CD0" w:rsidRDefault="00774CD0" w:rsidP="00774CD0">
            <w:pPr>
              <w:rPr>
                <w:sz w:val="20"/>
                <w:szCs w:val="20"/>
              </w:rPr>
            </w:pPr>
          </w:p>
        </w:tc>
        <w:tc>
          <w:tcPr>
            <w:tcW w:w="900" w:type="dxa"/>
          </w:tcPr>
          <w:p w:rsidR="00774CD0" w:rsidRPr="00B77A65" w:rsidRDefault="00774CD0" w:rsidP="00774CD0">
            <w:pPr>
              <w:rPr>
                <w:sz w:val="20"/>
                <w:szCs w:val="20"/>
              </w:rPr>
            </w:pPr>
          </w:p>
        </w:tc>
        <w:tc>
          <w:tcPr>
            <w:tcW w:w="900" w:type="dxa"/>
          </w:tcPr>
          <w:p w:rsidR="00774CD0" w:rsidRDefault="00774CD0" w:rsidP="00774CD0">
            <w:pPr>
              <w:rPr>
                <w:sz w:val="20"/>
                <w:szCs w:val="20"/>
              </w:rPr>
            </w:pPr>
          </w:p>
        </w:tc>
        <w:tc>
          <w:tcPr>
            <w:tcW w:w="900" w:type="dxa"/>
          </w:tcPr>
          <w:p w:rsidR="00774CD0" w:rsidRPr="00B77A65" w:rsidRDefault="00774CD0" w:rsidP="00774CD0">
            <w:pPr>
              <w:rPr>
                <w:sz w:val="20"/>
                <w:szCs w:val="20"/>
              </w:rPr>
            </w:pPr>
          </w:p>
        </w:tc>
        <w:tc>
          <w:tcPr>
            <w:tcW w:w="900" w:type="dxa"/>
          </w:tcPr>
          <w:p w:rsidR="00774CD0" w:rsidRDefault="00774CD0" w:rsidP="00774CD0">
            <w:pPr>
              <w:rPr>
                <w:sz w:val="20"/>
                <w:szCs w:val="20"/>
              </w:rPr>
            </w:pPr>
          </w:p>
        </w:tc>
        <w:tc>
          <w:tcPr>
            <w:tcW w:w="900" w:type="dxa"/>
          </w:tcPr>
          <w:p w:rsidR="00774CD0" w:rsidRPr="00B77A65" w:rsidRDefault="00774CD0" w:rsidP="00774CD0">
            <w:pPr>
              <w:rPr>
                <w:sz w:val="20"/>
                <w:szCs w:val="20"/>
              </w:rPr>
            </w:pPr>
          </w:p>
        </w:tc>
        <w:tc>
          <w:tcPr>
            <w:tcW w:w="900" w:type="dxa"/>
          </w:tcPr>
          <w:p w:rsidR="00774CD0" w:rsidRDefault="00774CD0" w:rsidP="00774CD0">
            <w:pPr>
              <w:rPr>
                <w:sz w:val="20"/>
                <w:szCs w:val="20"/>
              </w:rPr>
            </w:pPr>
          </w:p>
        </w:tc>
        <w:tc>
          <w:tcPr>
            <w:tcW w:w="900" w:type="dxa"/>
          </w:tcPr>
          <w:p w:rsidR="00774CD0" w:rsidRPr="00B77A65" w:rsidRDefault="00774CD0" w:rsidP="00774CD0">
            <w:pPr>
              <w:rPr>
                <w:sz w:val="20"/>
                <w:szCs w:val="20"/>
              </w:rPr>
            </w:pPr>
          </w:p>
        </w:tc>
        <w:tc>
          <w:tcPr>
            <w:tcW w:w="900" w:type="dxa"/>
          </w:tcPr>
          <w:p w:rsidR="00774CD0" w:rsidRDefault="00774CD0" w:rsidP="00774CD0">
            <w:pPr>
              <w:rPr>
                <w:sz w:val="20"/>
                <w:szCs w:val="20"/>
              </w:rPr>
            </w:pPr>
          </w:p>
        </w:tc>
      </w:tr>
    </w:tbl>
    <w:p w:rsidR="005E489B" w:rsidRPr="00FA02A7" w:rsidRDefault="005E489B" w:rsidP="007E698C">
      <w:pPr>
        <w:rPr>
          <w:sz w:val="24"/>
          <w:szCs w:val="24"/>
        </w:rPr>
      </w:pPr>
    </w:p>
    <w:sectPr w:rsidR="005E489B" w:rsidRPr="00FA02A7" w:rsidSect="00A0088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17B56"/>
    <w:multiLevelType w:val="hybridMultilevel"/>
    <w:tmpl w:val="6F020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42"/>
    <w:rsid w:val="000745FC"/>
    <w:rsid w:val="001E6E46"/>
    <w:rsid w:val="00233C82"/>
    <w:rsid w:val="00256442"/>
    <w:rsid w:val="00372B61"/>
    <w:rsid w:val="003F7405"/>
    <w:rsid w:val="004F74FB"/>
    <w:rsid w:val="005E489B"/>
    <w:rsid w:val="005F40E5"/>
    <w:rsid w:val="00774CD0"/>
    <w:rsid w:val="007D1896"/>
    <w:rsid w:val="007E698C"/>
    <w:rsid w:val="00817669"/>
    <w:rsid w:val="009651EC"/>
    <w:rsid w:val="00993B9C"/>
    <w:rsid w:val="00A00885"/>
    <w:rsid w:val="00A316FB"/>
    <w:rsid w:val="00A64F4E"/>
    <w:rsid w:val="00B77A65"/>
    <w:rsid w:val="00BD6913"/>
    <w:rsid w:val="00CF6FBE"/>
    <w:rsid w:val="00EA6537"/>
    <w:rsid w:val="00FA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B3F664D-ED89-4687-98E2-4052245B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FA02A7"/>
    <w:pPr>
      <w:keepNext/>
      <w:spacing w:after="0" w:afterAutospacing="0"/>
      <w:jc w:val="right"/>
      <w:outlineLvl w:val="7"/>
    </w:pPr>
    <w:rPr>
      <w:rFonts w:ascii="NewCenturySchlbk" w:eastAsia="Times New Roman" w:hAnsi="NewCenturySchlbk" w:cs="Times New Roman"/>
      <w:b/>
      <w:i/>
      <w:iCs/>
      <w:sz w:val="20"/>
      <w:szCs w:val="20"/>
      <w:u w:val="doub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A02A7"/>
    <w:rPr>
      <w:rFonts w:ascii="NewCenturySchlbk" w:eastAsia="Times New Roman" w:hAnsi="NewCenturySchlbk" w:cs="Times New Roman"/>
      <w:b/>
      <w:i/>
      <w:iCs/>
      <w:sz w:val="20"/>
      <w:szCs w:val="20"/>
      <w:u w:val="double"/>
      <w:lang w:val="x-none" w:eastAsia="x-none"/>
    </w:rPr>
  </w:style>
  <w:style w:type="table" w:styleId="TableGrid">
    <w:name w:val="Table Grid"/>
    <w:basedOn w:val="TableNormal"/>
    <w:uiPriority w:val="39"/>
    <w:rsid w:val="004F74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6457</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CAEP (SPLA)</Company>
  <LinksUpToDate>false</LinksUpToDate>
  <CharactersWithSpaces>43176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Chepko</dc:creator>
  <cp:keywords/>
  <dc:description/>
  <cp:lastModifiedBy>Stevie Chepko</cp:lastModifiedBy>
  <cp:revision>4</cp:revision>
  <dcterms:created xsi:type="dcterms:W3CDTF">2016-03-13T19:28:00Z</dcterms:created>
  <dcterms:modified xsi:type="dcterms:W3CDTF">2016-04-18T14:14:00Z</dcterms:modified>
</cp:coreProperties>
</file>